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36" w:rsidRPr="008E6D8C" w:rsidRDefault="00CD1B0D">
      <w:pPr>
        <w:pStyle w:val="Tytu"/>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załącznik do ZW 48/2017</w:t>
      </w:r>
    </w:p>
    <w:p w:rsidR="00BB48F0" w:rsidRPr="008E6D8C" w:rsidRDefault="00BB48F0">
      <w:pPr>
        <w:pStyle w:val="Tytu"/>
        <w:rPr>
          <w:sz w:val="24"/>
          <w:szCs w:val="24"/>
        </w:rPr>
      </w:pPr>
    </w:p>
    <w:p w:rsidR="005F6936" w:rsidRPr="008E6D8C" w:rsidRDefault="005F6936">
      <w:pPr>
        <w:pStyle w:val="Tytu"/>
        <w:rPr>
          <w:sz w:val="24"/>
          <w:szCs w:val="24"/>
        </w:rPr>
      </w:pPr>
    </w:p>
    <w:p w:rsidR="00877902" w:rsidRPr="008E6D8C" w:rsidRDefault="00877902">
      <w:pPr>
        <w:pStyle w:val="Tytu"/>
        <w:rPr>
          <w:sz w:val="24"/>
          <w:szCs w:val="24"/>
        </w:rPr>
      </w:pPr>
    </w:p>
    <w:p w:rsidR="00877902" w:rsidRPr="008E6D8C" w:rsidRDefault="00877902">
      <w:pPr>
        <w:pStyle w:val="Tytu"/>
        <w:rPr>
          <w:sz w:val="24"/>
          <w:szCs w:val="24"/>
        </w:rPr>
      </w:pPr>
    </w:p>
    <w:p w:rsidR="00877902" w:rsidRPr="008E6D8C" w:rsidRDefault="00877902">
      <w:pPr>
        <w:pStyle w:val="Tytu"/>
        <w:rPr>
          <w:sz w:val="24"/>
          <w:szCs w:val="24"/>
        </w:rPr>
      </w:pPr>
    </w:p>
    <w:p w:rsidR="00877902" w:rsidRPr="008E6D8C" w:rsidRDefault="00877902">
      <w:pPr>
        <w:pStyle w:val="Tytu"/>
        <w:rPr>
          <w:sz w:val="24"/>
          <w:szCs w:val="24"/>
        </w:rPr>
      </w:pPr>
    </w:p>
    <w:p w:rsidR="00877902" w:rsidRPr="008E6D8C" w:rsidRDefault="00877902" w:rsidP="00392662">
      <w:pPr>
        <w:pStyle w:val="Tytu"/>
        <w:spacing w:line="360" w:lineRule="auto"/>
        <w:rPr>
          <w:sz w:val="36"/>
          <w:szCs w:val="36"/>
        </w:rPr>
      </w:pPr>
      <w:r w:rsidRPr="008E6D8C">
        <w:rPr>
          <w:sz w:val="36"/>
          <w:szCs w:val="36"/>
        </w:rPr>
        <w:t xml:space="preserve">REGULAMIN STUDIÓW DOKTORANCKICH </w:t>
      </w:r>
    </w:p>
    <w:p w:rsidR="00877902" w:rsidRPr="008E6D8C" w:rsidRDefault="00877902" w:rsidP="00392662">
      <w:pPr>
        <w:pStyle w:val="Tytu"/>
        <w:spacing w:line="360" w:lineRule="auto"/>
        <w:rPr>
          <w:sz w:val="36"/>
          <w:szCs w:val="36"/>
        </w:rPr>
      </w:pPr>
      <w:r w:rsidRPr="008E6D8C">
        <w:rPr>
          <w:sz w:val="36"/>
          <w:szCs w:val="36"/>
        </w:rPr>
        <w:t>W POLITECHNICE WROCŁAWSKIEJ</w:t>
      </w: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rsidP="00392662">
      <w:pPr>
        <w:pStyle w:val="Nagwek3"/>
        <w:jc w:val="left"/>
      </w:pPr>
      <w:r w:rsidRPr="008E6D8C">
        <w:t>S P I S   T R E Ś C I:</w:t>
      </w:r>
    </w:p>
    <w:p w:rsidR="00877902" w:rsidRPr="008E6D8C" w:rsidRDefault="00877902">
      <w:pPr>
        <w:spacing w:line="240" w:lineRule="atLeast"/>
        <w:rPr>
          <w:sz w:val="24"/>
          <w:lang w:val="pl-PL"/>
        </w:rPr>
      </w:pPr>
    </w:p>
    <w:p w:rsidR="00877902" w:rsidRPr="008E6D8C" w:rsidRDefault="00877902" w:rsidP="00F3750B">
      <w:pPr>
        <w:spacing w:line="240" w:lineRule="atLeast"/>
        <w:rPr>
          <w:sz w:val="24"/>
          <w:lang w:val="pl-PL"/>
        </w:rPr>
      </w:pPr>
      <w:r w:rsidRPr="008E6D8C">
        <w:rPr>
          <w:sz w:val="24"/>
          <w:lang w:val="pl-PL"/>
        </w:rPr>
        <w:t xml:space="preserve">§ 1. Postanowienia ogólne   ...................................................................................  </w:t>
      </w:r>
      <w:r w:rsidRPr="008E6D8C">
        <w:rPr>
          <w:sz w:val="24"/>
          <w:lang w:val="pl-PL"/>
        </w:rPr>
        <w:tab/>
        <w:t>2</w:t>
      </w:r>
    </w:p>
    <w:p w:rsidR="00877902" w:rsidRPr="008E6D8C" w:rsidRDefault="00877902" w:rsidP="00F3750B">
      <w:pPr>
        <w:spacing w:line="240" w:lineRule="atLeast"/>
        <w:rPr>
          <w:sz w:val="24"/>
          <w:lang w:val="pl-PL"/>
        </w:rPr>
      </w:pPr>
      <w:r w:rsidRPr="008E6D8C">
        <w:rPr>
          <w:sz w:val="24"/>
          <w:lang w:val="pl-PL"/>
        </w:rPr>
        <w:t>§ 2. Organizacja studiów doktoranckich  .................................</w:t>
      </w:r>
      <w:r w:rsidR="009F3547" w:rsidRPr="008E6D8C">
        <w:rPr>
          <w:sz w:val="24"/>
          <w:lang w:val="pl-PL"/>
        </w:rPr>
        <w:t>..............................</w:t>
      </w:r>
      <w:r w:rsidR="009F3547" w:rsidRPr="008E6D8C">
        <w:rPr>
          <w:sz w:val="24"/>
          <w:lang w:val="pl-PL"/>
        </w:rPr>
        <w:tab/>
      </w:r>
      <w:r w:rsidR="00D9365E">
        <w:rPr>
          <w:sz w:val="24"/>
          <w:lang w:val="pl-PL"/>
        </w:rPr>
        <w:t>4</w:t>
      </w:r>
    </w:p>
    <w:p w:rsidR="00877902" w:rsidRPr="008E6D8C" w:rsidRDefault="00877902" w:rsidP="00F3750B">
      <w:pPr>
        <w:spacing w:line="240" w:lineRule="atLeast"/>
        <w:rPr>
          <w:sz w:val="24"/>
          <w:lang w:val="pl-PL"/>
        </w:rPr>
      </w:pPr>
      <w:r w:rsidRPr="008E6D8C">
        <w:rPr>
          <w:sz w:val="24"/>
          <w:lang w:val="pl-PL"/>
        </w:rPr>
        <w:t>§ 3. Rekrutacja   .......................................................................</w:t>
      </w:r>
      <w:r w:rsidR="009F3547" w:rsidRPr="008E6D8C">
        <w:rPr>
          <w:sz w:val="24"/>
          <w:lang w:val="pl-PL"/>
        </w:rPr>
        <w:t>..............................</w:t>
      </w:r>
      <w:r w:rsidR="009F3547" w:rsidRPr="008E6D8C">
        <w:rPr>
          <w:sz w:val="24"/>
          <w:lang w:val="pl-PL"/>
        </w:rPr>
        <w:tab/>
      </w:r>
      <w:r w:rsidR="00795EC3" w:rsidRPr="008E6D8C">
        <w:rPr>
          <w:sz w:val="24"/>
          <w:lang w:val="pl-PL"/>
        </w:rPr>
        <w:t>6</w:t>
      </w:r>
    </w:p>
    <w:p w:rsidR="00877902" w:rsidRPr="008E6D8C" w:rsidRDefault="00877902" w:rsidP="00F3750B">
      <w:pPr>
        <w:spacing w:line="240" w:lineRule="atLeast"/>
        <w:rPr>
          <w:sz w:val="24"/>
          <w:lang w:val="pl-PL"/>
        </w:rPr>
      </w:pPr>
      <w:r w:rsidRPr="008E6D8C">
        <w:rPr>
          <w:sz w:val="24"/>
          <w:lang w:val="pl-PL"/>
        </w:rPr>
        <w:t>§ 4. Program studiów ...............................................................</w:t>
      </w:r>
      <w:r w:rsidR="009F3547" w:rsidRPr="008E6D8C">
        <w:rPr>
          <w:sz w:val="24"/>
          <w:lang w:val="pl-PL"/>
        </w:rPr>
        <w:t>..............................</w:t>
      </w:r>
      <w:r w:rsidR="009F3547" w:rsidRPr="008E6D8C">
        <w:rPr>
          <w:sz w:val="24"/>
          <w:lang w:val="pl-PL"/>
        </w:rPr>
        <w:tab/>
        <w:t>8</w:t>
      </w:r>
    </w:p>
    <w:p w:rsidR="00877902" w:rsidRPr="008E6D8C" w:rsidRDefault="00877902" w:rsidP="00F3750B">
      <w:pPr>
        <w:spacing w:line="240" w:lineRule="atLeast"/>
        <w:rPr>
          <w:sz w:val="24"/>
          <w:lang w:val="pl-PL"/>
        </w:rPr>
      </w:pPr>
      <w:r w:rsidRPr="008E6D8C">
        <w:rPr>
          <w:sz w:val="24"/>
          <w:lang w:val="pl-PL"/>
        </w:rPr>
        <w:t>§ 5. Zasady studiowania  ..........................................................</w:t>
      </w:r>
      <w:r w:rsidR="00836AFA" w:rsidRPr="008E6D8C">
        <w:rPr>
          <w:sz w:val="24"/>
          <w:lang w:val="pl-PL"/>
        </w:rPr>
        <w:t>..............................</w:t>
      </w:r>
      <w:r w:rsidR="00E575F7" w:rsidRPr="008E6D8C">
        <w:rPr>
          <w:sz w:val="24"/>
          <w:lang w:val="pl-PL"/>
        </w:rPr>
        <w:t xml:space="preserve">  1</w:t>
      </w:r>
      <w:r w:rsidR="009F3547" w:rsidRPr="008E6D8C">
        <w:rPr>
          <w:sz w:val="24"/>
          <w:lang w:val="pl-PL"/>
        </w:rPr>
        <w:t>3</w:t>
      </w:r>
      <w:r w:rsidRPr="008E6D8C">
        <w:rPr>
          <w:sz w:val="24"/>
          <w:lang w:val="pl-PL"/>
        </w:rPr>
        <w:t xml:space="preserve"> </w:t>
      </w:r>
    </w:p>
    <w:p w:rsidR="00877902" w:rsidRPr="008E6D8C" w:rsidRDefault="00877902" w:rsidP="00F3750B">
      <w:pPr>
        <w:spacing w:line="240" w:lineRule="atLeast"/>
        <w:rPr>
          <w:sz w:val="24"/>
          <w:lang w:val="pl-PL"/>
        </w:rPr>
      </w:pPr>
      <w:r w:rsidRPr="008E6D8C">
        <w:rPr>
          <w:sz w:val="24"/>
          <w:lang w:val="pl-PL"/>
        </w:rPr>
        <w:t>§ 6. Stypendium doktoranckie i inne świadczenia .................................................  1</w:t>
      </w:r>
      <w:r w:rsidR="009F3547" w:rsidRPr="008E6D8C">
        <w:rPr>
          <w:sz w:val="24"/>
          <w:lang w:val="pl-PL"/>
        </w:rPr>
        <w:t>6</w:t>
      </w:r>
    </w:p>
    <w:p w:rsidR="00877902" w:rsidRPr="008E6D8C" w:rsidRDefault="00877902" w:rsidP="00F3750B">
      <w:pPr>
        <w:spacing w:line="240" w:lineRule="atLeast"/>
        <w:rPr>
          <w:sz w:val="24"/>
          <w:lang w:val="pl-PL"/>
        </w:rPr>
      </w:pPr>
      <w:r w:rsidRPr="008E6D8C">
        <w:rPr>
          <w:sz w:val="24"/>
          <w:lang w:val="pl-PL"/>
        </w:rPr>
        <w:t>§ 7. Finansowanie studiów doktoranckich .................................</w:t>
      </w:r>
      <w:r w:rsidR="00E07461" w:rsidRPr="008E6D8C">
        <w:rPr>
          <w:sz w:val="24"/>
          <w:lang w:val="pl-PL"/>
        </w:rPr>
        <w:t xml:space="preserve">............................  </w:t>
      </w:r>
      <w:r w:rsidR="008D37F9">
        <w:rPr>
          <w:sz w:val="24"/>
          <w:lang w:val="pl-PL"/>
        </w:rPr>
        <w:t>20</w:t>
      </w:r>
    </w:p>
    <w:p w:rsidR="00877902" w:rsidRPr="008E6D8C" w:rsidRDefault="00877902" w:rsidP="00F3750B">
      <w:pPr>
        <w:spacing w:line="240" w:lineRule="atLeast"/>
        <w:rPr>
          <w:sz w:val="24"/>
          <w:lang w:val="pl-PL"/>
        </w:rPr>
      </w:pPr>
      <w:r w:rsidRPr="008E6D8C">
        <w:rPr>
          <w:sz w:val="24"/>
          <w:lang w:val="pl-PL"/>
        </w:rPr>
        <w:t>§ 8. Postanowienia końcowe  ...............................................................</w:t>
      </w:r>
      <w:r w:rsidR="00E575F7" w:rsidRPr="008E6D8C">
        <w:rPr>
          <w:sz w:val="24"/>
          <w:lang w:val="pl-PL"/>
        </w:rPr>
        <w:t xml:space="preserve">................... </w:t>
      </w:r>
      <w:r w:rsidR="009F3547" w:rsidRPr="008E6D8C">
        <w:rPr>
          <w:sz w:val="24"/>
          <w:lang w:val="pl-PL"/>
        </w:rPr>
        <w:t>20</w:t>
      </w:r>
    </w:p>
    <w:p w:rsidR="00877902" w:rsidRPr="008E6D8C" w:rsidRDefault="00877902">
      <w:pPr>
        <w:spacing w:line="240" w:lineRule="atLeast"/>
        <w:rPr>
          <w:sz w:val="24"/>
          <w:lang w:val="pl-PL"/>
        </w:rPr>
      </w:pPr>
    </w:p>
    <w:p w:rsidR="00877902" w:rsidRPr="008E6D8C" w:rsidRDefault="00877902">
      <w:pPr>
        <w:spacing w:line="240" w:lineRule="atLeast"/>
        <w:rPr>
          <w:sz w:val="24"/>
          <w:lang w:val="pl-PL"/>
        </w:rPr>
      </w:pPr>
    </w:p>
    <w:p w:rsidR="00877902" w:rsidRPr="008E6D8C" w:rsidRDefault="00877902" w:rsidP="000E02E8">
      <w:pPr>
        <w:spacing w:after="240" w:line="240" w:lineRule="atLeast"/>
        <w:jc w:val="center"/>
        <w:rPr>
          <w:b/>
          <w:bCs/>
          <w:sz w:val="24"/>
          <w:lang w:val="pl-PL"/>
        </w:rPr>
      </w:pPr>
    </w:p>
    <w:p w:rsidR="00877902" w:rsidRPr="008E6D8C" w:rsidRDefault="00877902" w:rsidP="000E02E8">
      <w:pPr>
        <w:spacing w:after="240" w:line="240" w:lineRule="atLeast"/>
        <w:jc w:val="center"/>
        <w:rPr>
          <w:b/>
          <w:bCs/>
          <w:sz w:val="24"/>
          <w:lang w:val="pl-PL"/>
        </w:rPr>
      </w:pPr>
    </w:p>
    <w:p w:rsidR="00877902" w:rsidRPr="008E6D8C" w:rsidRDefault="00877902" w:rsidP="000E02E8">
      <w:pPr>
        <w:spacing w:after="240" w:line="240" w:lineRule="atLeast"/>
        <w:jc w:val="center"/>
        <w:rPr>
          <w:b/>
          <w:bCs/>
          <w:sz w:val="24"/>
          <w:lang w:val="pl-PL"/>
        </w:rPr>
      </w:pPr>
    </w:p>
    <w:p w:rsidR="00877902" w:rsidRPr="008E6D8C" w:rsidRDefault="00877902" w:rsidP="000E02E8">
      <w:pPr>
        <w:spacing w:after="240" w:line="240" w:lineRule="atLeast"/>
        <w:jc w:val="center"/>
        <w:rPr>
          <w:b/>
          <w:bCs/>
          <w:sz w:val="24"/>
          <w:lang w:val="pl-PL"/>
        </w:rPr>
      </w:pPr>
    </w:p>
    <w:p w:rsidR="007170FF" w:rsidRPr="008E6D8C" w:rsidRDefault="007170FF" w:rsidP="000E02E8">
      <w:pPr>
        <w:spacing w:after="240" w:line="240" w:lineRule="atLeast"/>
        <w:jc w:val="center"/>
        <w:rPr>
          <w:b/>
          <w:bCs/>
          <w:sz w:val="24"/>
          <w:lang w:val="pl-PL"/>
        </w:rPr>
      </w:pPr>
    </w:p>
    <w:p w:rsidR="007170FF" w:rsidRPr="008E6D8C" w:rsidRDefault="007170FF" w:rsidP="000E02E8">
      <w:pPr>
        <w:spacing w:after="240" w:line="240" w:lineRule="atLeast"/>
        <w:jc w:val="center"/>
        <w:rPr>
          <w:b/>
          <w:bCs/>
          <w:sz w:val="24"/>
          <w:lang w:val="pl-PL"/>
        </w:rPr>
      </w:pPr>
    </w:p>
    <w:p w:rsidR="007170FF" w:rsidRPr="008E6D8C" w:rsidRDefault="007170FF" w:rsidP="000E02E8">
      <w:pPr>
        <w:spacing w:after="240" w:line="240" w:lineRule="atLeast"/>
        <w:jc w:val="center"/>
        <w:rPr>
          <w:b/>
          <w:bCs/>
          <w:sz w:val="24"/>
          <w:lang w:val="pl-PL"/>
        </w:rPr>
      </w:pPr>
    </w:p>
    <w:p w:rsidR="007170FF" w:rsidRPr="008E6D8C" w:rsidRDefault="007170FF" w:rsidP="000E02E8">
      <w:pPr>
        <w:spacing w:after="240" w:line="240" w:lineRule="atLeast"/>
        <w:jc w:val="center"/>
        <w:rPr>
          <w:b/>
          <w:bCs/>
          <w:sz w:val="24"/>
          <w:lang w:val="pl-PL"/>
        </w:rPr>
      </w:pPr>
    </w:p>
    <w:p w:rsidR="00877902" w:rsidRPr="008E6D8C" w:rsidRDefault="00877902" w:rsidP="000E02E8">
      <w:pPr>
        <w:spacing w:after="240" w:line="240" w:lineRule="atLeast"/>
        <w:jc w:val="center"/>
        <w:rPr>
          <w:b/>
          <w:bCs/>
          <w:sz w:val="24"/>
          <w:lang w:val="pl-PL"/>
        </w:rPr>
      </w:pPr>
    </w:p>
    <w:p w:rsidR="00877902" w:rsidRPr="008E6D8C" w:rsidRDefault="00877902" w:rsidP="00305F63">
      <w:pPr>
        <w:spacing w:after="240" w:line="240" w:lineRule="atLeast"/>
        <w:jc w:val="center"/>
        <w:rPr>
          <w:b/>
          <w:bCs/>
          <w:sz w:val="24"/>
          <w:lang w:val="pl-PL"/>
        </w:rPr>
      </w:pPr>
      <w:r w:rsidRPr="008E6D8C">
        <w:rPr>
          <w:b/>
          <w:bCs/>
          <w:sz w:val="24"/>
          <w:lang w:val="pl-PL"/>
        </w:rPr>
        <w:t>WROCŁAW 201</w:t>
      </w:r>
      <w:r w:rsidR="004B7EDF" w:rsidRPr="008E6D8C">
        <w:rPr>
          <w:b/>
          <w:bCs/>
          <w:sz w:val="24"/>
          <w:lang w:val="pl-PL"/>
        </w:rPr>
        <w:t>7</w:t>
      </w:r>
    </w:p>
    <w:p w:rsidR="00877902" w:rsidRPr="008E6D8C" w:rsidRDefault="00877902" w:rsidP="000E02E8">
      <w:pPr>
        <w:spacing w:after="240" w:line="240" w:lineRule="atLeast"/>
        <w:jc w:val="center"/>
        <w:rPr>
          <w:b/>
          <w:bCs/>
          <w:sz w:val="24"/>
          <w:lang w:val="pl-PL"/>
        </w:rPr>
      </w:pPr>
      <w:r w:rsidRPr="008E6D8C">
        <w:rPr>
          <w:b/>
          <w:bCs/>
          <w:sz w:val="24"/>
          <w:lang w:val="pl-PL"/>
        </w:rPr>
        <w:lastRenderedPageBreak/>
        <w:t>§ 1.  Postanowienia ogólne</w:t>
      </w:r>
    </w:p>
    <w:p w:rsidR="00F77E7F" w:rsidRPr="008E6D8C" w:rsidRDefault="00877902" w:rsidP="00F77E7F">
      <w:pPr>
        <w:numPr>
          <w:ilvl w:val="0"/>
          <w:numId w:val="1"/>
        </w:numPr>
        <w:spacing w:before="48" w:line="200" w:lineRule="atLeast"/>
        <w:ind w:left="357" w:hanging="357"/>
        <w:textAlignment w:val="top"/>
        <w:rPr>
          <w:sz w:val="24"/>
          <w:lang w:val="pl-PL"/>
        </w:rPr>
      </w:pPr>
      <w:r w:rsidRPr="008E6D8C">
        <w:rPr>
          <w:sz w:val="24"/>
          <w:szCs w:val="24"/>
          <w:lang w:val="pl-PL"/>
        </w:rPr>
        <w:t>Niniejszy regulamin oparty jest na postanowieniach</w:t>
      </w:r>
      <w:r w:rsidR="003014B0" w:rsidRPr="008E6D8C">
        <w:rPr>
          <w:sz w:val="24"/>
          <w:szCs w:val="24"/>
          <w:lang w:val="pl-PL"/>
        </w:rPr>
        <w:t>:</w:t>
      </w:r>
      <w:r w:rsidRPr="008E6D8C">
        <w:rPr>
          <w:sz w:val="24"/>
          <w:szCs w:val="24"/>
          <w:lang w:val="pl-PL"/>
        </w:rPr>
        <w:t xml:space="preserve"> </w:t>
      </w:r>
    </w:p>
    <w:p w:rsidR="00F77E7F" w:rsidRPr="008E6D8C" w:rsidRDefault="00877902" w:rsidP="008B1634">
      <w:pPr>
        <w:pStyle w:val="Akapitzlist"/>
        <w:numPr>
          <w:ilvl w:val="0"/>
          <w:numId w:val="30"/>
        </w:numPr>
        <w:spacing w:before="48" w:line="200" w:lineRule="atLeast"/>
        <w:ind w:left="709" w:hanging="283"/>
        <w:jc w:val="both"/>
        <w:textAlignment w:val="top"/>
        <w:rPr>
          <w:sz w:val="24"/>
          <w:szCs w:val="24"/>
          <w:lang w:val="pl-PL"/>
        </w:rPr>
      </w:pPr>
      <w:r w:rsidRPr="008E6D8C">
        <w:rPr>
          <w:sz w:val="24"/>
          <w:szCs w:val="24"/>
          <w:lang w:val="pl-PL"/>
        </w:rPr>
        <w:t xml:space="preserve">ustawy </w:t>
      </w:r>
      <w:r w:rsidR="003B5374" w:rsidRPr="008E6D8C">
        <w:rPr>
          <w:sz w:val="24"/>
          <w:szCs w:val="24"/>
          <w:lang w:val="pl-PL"/>
        </w:rPr>
        <w:t xml:space="preserve">z dnia 27 lipca 2005 r. </w:t>
      </w:r>
      <w:r w:rsidRPr="008E6D8C">
        <w:rPr>
          <w:sz w:val="24"/>
          <w:szCs w:val="24"/>
          <w:lang w:val="pl-PL"/>
        </w:rPr>
        <w:t>Prawo o szkolnictwie wyższym (</w:t>
      </w:r>
      <w:r w:rsidR="00514D85" w:rsidRPr="008E6D8C">
        <w:rPr>
          <w:sz w:val="24"/>
          <w:szCs w:val="24"/>
          <w:lang w:val="pl-PL"/>
        </w:rPr>
        <w:t>Dz.</w:t>
      </w:r>
      <w:r w:rsidR="00421982" w:rsidRPr="008E6D8C">
        <w:rPr>
          <w:sz w:val="24"/>
          <w:szCs w:val="24"/>
          <w:lang w:val="pl-PL"/>
        </w:rPr>
        <w:t xml:space="preserve"> </w:t>
      </w:r>
      <w:r w:rsidR="00514D85" w:rsidRPr="008E6D8C">
        <w:rPr>
          <w:sz w:val="24"/>
          <w:szCs w:val="24"/>
          <w:lang w:val="pl-PL"/>
        </w:rPr>
        <w:t>U. z 201</w:t>
      </w:r>
      <w:r w:rsidR="00852322" w:rsidRPr="008E6D8C">
        <w:rPr>
          <w:sz w:val="24"/>
          <w:szCs w:val="24"/>
          <w:lang w:val="pl-PL"/>
        </w:rPr>
        <w:t>6</w:t>
      </w:r>
      <w:r w:rsidR="00514D85" w:rsidRPr="008E6D8C">
        <w:rPr>
          <w:sz w:val="24"/>
          <w:szCs w:val="24"/>
          <w:lang w:val="pl-PL"/>
        </w:rPr>
        <w:t xml:space="preserve"> r., </w:t>
      </w:r>
      <w:r w:rsidR="008C101B">
        <w:rPr>
          <w:sz w:val="24"/>
          <w:szCs w:val="24"/>
          <w:lang w:val="pl-PL"/>
        </w:rPr>
        <w:br/>
      </w:r>
      <w:r w:rsidR="00514D85" w:rsidRPr="008E6D8C">
        <w:rPr>
          <w:sz w:val="24"/>
          <w:szCs w:val="24"/>
          <w:lang w:val="pl-PL"/>
        </w:rPr>
        <w:t xml:space="preserve">poz. </w:t>
      </w:r>
      <w:r w:rsidR="00852322" w:rsidRPr="008E6D8C">
        <w:rPr>
          <w:sz w:val="24"/>
          <w:szCs w:val="24"/>
          <w:lang w:val="pl-PL"/>
        </w:rPr>
        <w:t>1842</w:t>
      </w:r>
      <w:r w:rsidR="00514D85" w:rsidRPr="008E6D8C">
        <w:rPr>
          <w:sz w:val="24"/>
          <w:szCs w:val="24"/>
          <w:lang w:val="pl-PL"/>
        </w:rPr>
        <w:t xml:space="preserve"> z</w:t>
      </w:r>
      <w:r w:rsidR="006F16DA" w:rsidRPr="008E6D8C">
        <w:rPr>
          <w:sz w:val="24"/>
          <w:szCs w:val="24"/>
          <w:lang w:val="pl-PL"/>
        </w:rPr>
        <w:t>e</w:t>
      </w:r>
      <w:r w:rsidR="00514D85" w:rsidRPr="008E6D8C">
        <w:rPr>
          <w:sz w:val="24"/>
          <w:szCs w:val="24"/>
          <w:lang w:val="pl-PL"/>
        </w:rPr>
        <w:t xml:space="preserve"> zm.</w:t>
      </w:r>
      <w:r w:rsidR="00701E89" w:rsidRPr="008E6D8C">
        <w:rPr>
          <w:sz w:val="24"/>
          <w:szCs w:val="24"/>
          <w:lang w:val="pl-PL"/>
        </w:rPr>
        <w:t>),</w:t>
      </w:r>
    </w:p>
    <w:p w:rsidR="00F77E7F" w:rsidRPr="008E6D8C" w:rsidRDefault="00877902" w:rsidP="008B1634">
      <w:pPr>
        <w:pStyle w:val="Akapitzlist"/>
        <w:numPr>
          <w:ilvl w:val="0"/>
          <w:numId w:val="30"/>
        </w:numPr>
        <w:spacing w:before="48" w:line="200" w:lineRule="atLeast"/>
        <w:ind w:left="709" w:hanging="283"/>
        <w:jc w:val="both"/>
        <w:textAlignment w:val="top"/>
        <w:rPr>
          <w:sz w:val="24"/>
          <w:szCs w:val="24"/>
          <w:lang w:val="pl-PL"/>
        </w:rPr>
      </w:pPr>
      <w:r w:rsidRPr="008E6D8C">
        <w:rPr>
          <w:sz w:val="24"/>
          <w:szCs w:val="24"/>
          <w:lang w:val="pl-PL"/>
        </w:rPr>
        <w:t xml:space="preserve">ustawy </w:t>
      </w:r>
      <w:r w:rsidR="00371A81" w:rsidRPr="008E6D8C">
        <w:rPr>
          <w:sz w:val="24"/>
          <w:szCs w:val="24"/>
          <w:lang w:val="pl-PL"/>
        </w:rPr>
        <w:t xml:space="preserve">z dnia 14 marca 2003 r. </w:t>
      </w:r>
      <w:r w:rsidRPr="008E6D8C">
        <w:rPr>
          <w:sz w:val="24"/>
          <w:szCs w:val="24"/>
          <w:lang w:val="pl-PL"/>
        </w:rPr>
        <w:t xml:space="preserve">o stopniach naukowych i tytule naukowym oraz stopniach i tytule w zakresie sztuki </w:t>
      </w:r>
      <w:r w:rsidR="00C02F1E" w:rsidRPr="008E6D8C">
        <w:rPr>
          <w:sz w:val="24"/>
          <w:szCs w:val="24"/>
          <w:lang w:val="pl-PL"/>
        </w:rPr>
        <w:t>(</w:t>
      </w:r>
      <w:r w:rsidR="00070A09" w:rsidRPr="008E6D8C">
        <w:rPr>
          <w:sz w:val="24"/>
          <w:szCs w:val="24"/>
          <w:lang w:val="pl-PL"/>
        </w:rPr>
        <w:t>Dz.</w:t>
      </w:r>
      <w:r w:rsidR="00421982" w:rsidRPr="008E6D8C">
        <w:rPr>
          <w:sz w:val="24"/>
          <w:szCs w:val="24"/>
          <w:lang w:val="pl-PL"/>
        </w:rPr>
        <w:t xml:space="preserve"> </w:t>
      </w:r>
      <w:r w:rsidR="00070A09" w:rsidRPr="008E6D8C">
        <w:rPr>
          <w:sz w:val="24"/>
          <w:szCs w:val="24"/>
          <w:lang w:val="pl-PL"/>
        </w:rPr>
        <w:t>U. z 201</w:t>
      </w:r>
      <w:r w:rsidR="00C02F1E" w:rsidRPr="008E6D8C">
        <w:rPr>
          <w:sz w:val="24"/>
          <w:szCs w:val="24"/>
          <w:lang w:val="pl-PL"/>
        </w:rPr>
        <w:t>6</w:t>
      </w:r>
      <w:r w:rsidR="00070A09" w:rsidRPr="008E6D8C">
        <w:rPr>
          <w:sz w:val="24"/>
          <w:szCs w:val="24"/>
          <w:lang w:val="pl-PL"/>
        </w:rPr>
        <w:t xml:space="preserve"> r., poz. </w:t>
      </w:r>
      <w:r w:rsidR="00650F57" w:rsidRPr="008E6D8C">
        <w:rPr>
          <w:sz w:val="24"/>
          <w:szCs w:val="24"/>
          <w:lang w:val="pl-PL"/>
        </w:rPr>
        <w:t>8</w:t>
      </w:r>
      <w:r w:rsidR="005B46D8" w:rsidRPr="008E6D8C">
        <w:rPr>
          <w:sz w:val="24"/>
          <w:szCs w:val="24"/>
          <w:lang w:val="pl-PL"/>
        </w:rPr>
        <w:t>8</w:t>
      </w:r>
      <w:r w:rsidR="00650F57" w:rsidRPr="008E6D8C">
        <w:rPr>
          <w:sz w:val="24"/>
          <w:szCs w:val="24"/>
          <w:lang w:val="pl-PL"/>
        </w:rPr>
        <w:t>2</w:t>
      </w:r>
      <w:r w:rsidR="00070A09" w:rsidRPr="008E6D8C">
        <w:rPr>
          <w:sz w:val="24"/>
          <w:szCs w:val="24"/>
          <w:lang w:val="pl-PL"/>
        </w:rPr>
        <w:t xml:space="preserve"> z</w:t>
      </w:r>
      <w:r w:rsidR="006F16DA" w:rsidRPr="008E6D8C">
        <w:rPr>
          <w:sz w:val="24"/>
          <w:szCs w:val="24"/>
          <w:lang w:val="pl-PL"/>
        </w:rPr>
        <w:t>e</w:t>
      </w:r>
      <w:r w:rsidR="00070A09" w:rsidRPr="008E6D8C">
        <w:rPr>
          <w:sz w:val="24"/>
          <w:szCs w:val="24"/>
          <w:lang w:val="pl-PL"/>
        </w:rPr>
        <w:t xml:space="preserve"> zm.)</w:t>
      </w:r>
      <w:r w:rsidR="0089102D" w:rsidRPr="008E6D8C">
        <w:rPr>
          <w:sz w:val="24"/>
          <w:szCs w:val="24"/>
          <w:lang w:val="pl-PL"/>
        </w:rPr>
        <w:t xml:space="preserve">, </w:t>
      </w:r>
    </w:p>
    <w:p w:rsidR="006F16DA" w:rsidRPr="008E6D8C" w:rsidRDefault="006F16DA" w:rsidP="008B1634">
      <w:pPr>
        <w:pStyle w:val="Akapitzlist"/>
        <w:numPr>
          <w:ilvl w:val="0"/>
          <w:numId w:val="30"/>
        </w:numPr>
        <w:spacing w:before="48" w:line="200" w:lineRule="atLeast"/>
        <w:ind w:left="709" w:hanging="283"/>
        <w:jc w:val="both"/>
        <w:textAlignment w:val="top"/>
        <w:rPr>
          <w:sz w:val="24"/>
          <w:szCs w:val="24"/>
          <w:lang w:val="pl-PL"/>
        </w:rPr>
      </w:pPr>
      <w:r w:rsidRPr="008E6D8C">
        <w:rPr>
          <w:sz w:val="24"/>
          <w:szCs w:val="24"/>
          <w:lang w:val="pl-PL"/>
        </w:rPr>
        <w:t xml:space="preserve">ustawy z dnia 22 grudnia 2015 r. o Zintegrowanym Systemie Kwalifikacji </w:t>
      </w:r>
      <w:r w:rsidR="008C101B">
        <w:rPr>
          <w:sz w:val="24"/>
          <w:szCs w:val="24"/>
          <w:lang w:val="pl-PL"/>
        </w:rPr>
        <w:br/>
      </w:r>
      <w:r w:rsidRPr="008E6D8C">
        <w:rPr>
          <w:sz w:val="24"/>
          <w:szCs w:val="24"/>
          <w:lang w:val="pl-PL"/>
        </w:rPr>
        <w:t>(Dz. U. z</w:t>
      </w:r>
      <w:r w:rsidR="00BE27A0" w:rsidRPr="008E6D8C">
        <w:rPr>
          <w:sz w:val="24"/>
          <w:szCs w:val="24"/>
          <w:lang w:val="pl-PL"/>
        </w:rPr>
        <w:t> </w:t>
      </w:r>
      <w:r w:rsidRPr="008E6D8C">
        <w:rPr>
          <w:sz w:val="24"/>
          <w:szCs w:val="24"/>
          <w:lang w:val="pl-PL"/>
        </w:rPr>
        <w:t>2016 r.</w:t>
      </w:r>
      <w:r w:rsidR="006F4FE6" w:rsidRPr="008E6D8C">
        <w:rPr>
          <w:sz w:val="24"/>
          <w:szCs w:val="24"/>
          <w:lang w:val="pl-PL"/>
        </w:rPr>
        <w:t>,</w:t>
      </w:r>
      <w:r w:rsidRPr="008E6D8C">
        <w:rPr>
          <w:sz w:val="24"/>
          <w:szCs w:val="24"/>
          <w:lang w:val="pl-PL"/>
        </w:rPr>
        <w:t xml:space="preserve"> poz. 64 ze zm.)</w:t>
      </w:r>
      <w:r w:rsidR="00701E89" w:rsidRPr="008E6D8C">
        <w:rPr>
          <w:sz w:val="24"/>
          <w:szCs w:val="24"/>
          <w:lang w:val="pl-PL"/>
        </w:rPr>
        <w:t>,</w:t>
      </w:r>
    </w:p>
    <w:p w:rsidR="00F77E7F" w:rsidRPr="008E6D8C" w:rsidRDefault="00DC34F0" w:rsidP="008B1634">
      <w:pPr>
        <w:pStyle w:val="Akapitzlist"/>
        <w:numPr>
          <w:ilvl w:val="0"/>
          <w:numId w:val="30"/>
        </w:numPr>
        <w:spacing w:before="48" w:line="200" w:lineRule="atLeast"/>
        <w:ind w:left="709" w:hanging="283"/>
        <w:jc w:val="both"/>
        <w:textAlignment w:val="top"/>
        <w:rPr>
          <w:sz w:val="24"/>
          <w:szCs w:val="24"/>
          <w:lang w:val="pl-PL"/>
        </w:rPr>
      </w:pPr>
      <w:r w:rsidRPr="008E6D8C">
        <w:rPr>
          <w:sz w:val="24"/>
          <w:szCs w:val="24"/>
          <w:lang w:val="pl-PL"/>
        </w:rPr>
        <w:t>ustawy z dnia 30 kwietnia 2010 r. o za</w:t>
      </w:r>
      <w:r w:rsidR="005B46D8" w:rsidRPr="008E6D8C">
        <w:rPr>
          <w:sz w:val="24"/>
          <w:szCs w:val="24"/>
          <w:lang w:val="pl-PL"/>
        </w:rPr>
        <w:t>sadach finansowania nauki (</w:t>
      </w:r>
      <w:r w:rsidRPr="008E6D8C">
        <w:rPr>
          <w:sz w:val="24"/>
          <w:szCs w:val="24"/>
          <w:lang w:val="pl-PL"/>
        </w:rPr>
        <w:t>Dz. U. z 2014 r. poz. 1620 z</w:t>
      </w:r>
      <w:r w:rsidR="006F4FE6" w:rsidRPr="008E6D8C">
        <w:rPr>
          <w:sz w:val="24"/>
          <w:szCs w:val="24"/>
          <w:lang w:val="pl-PL"/>
        </w:rPr>
        <w:t>e</w:t>
      </w:r>
      <w:r w:rsidRPr="008E6D8C">
        <w:rPr>
          <w:sz w:val="24"/>
          <w:szCs w:val="24"/>
          <w:lang w:val="pl-PL"/>
        </w:rPr>
        <w:t xml:space="preserve"> zm.),</w:t>
      </w:r>
      <w:r w:rsidR="00212E5B" w:rsidRPr="008E6D8C">
        <w:rPr>
          <w:sz w:val="24"/>
          <w:szCs w:val="24"/>
          <w:lang w:val="pl-PL"/>
        </w:rPr>
        <w:t xml:space="preserve"> </w:t>
      </w:r>
    </w:p>
    <w:p w:rsidR="001E287C" w:rsidRPr="008E6D8C" w:rsidRDefault="001E287C" w:rsidP="008B1634">
      <w:pPr>
        <w:pStyle w:val="Akapitzlist"/>
        <w:numPr>
          <w:ilvl w:val="0"/>
          <w:numId w:val="30"/>
        </w:numPr>
        <w:spacing w:before="48" w:line="200" w:lineRule="atLeast"/>
        <w:ind w:left="709" w:hanging="283"/>
        <w:jc w:val="both"/>
        <w:textAlignment w:val="top"/>
        <w:rPr>
          <w:sz w:val="24"/>
          <w:szCs w:val="24"/>
          <w:lang w:val="pl-PL"/>
        </w:rPr>
      </w:pPr>
      <w:r w:rsidRPr="008E6D8C">
        <w:rPr>
          <w:sz w:val="24"/>
          <w:szCs w:val="24"/>
          <w:lang w:val="pl-PL"/>
        </w:rPr>
        <w:t xml:space="preserve">ustawy z dnia 4 lutego 1994 r. o prawie autorskim i prawach pokrewnych </w:t>
      </w:r>
      <w:r w:rsidR="008C101B">
        <w:rPr>
          <w:sz w:val="24"/>
          <w:szCs w:val="24"/>
          <w:lang w:val="pl-PL"/>
        </w:rPr>
        <w:br/>
      </w:r>
      <w:r w:rsidRPr="008E6D8C">
        <w:rPr>
          <w:sz w:val="24"/>
          <w:szCs w:val="24"/>
          <w:lang w:val="pl-PL"/>
        </w:rPr>
        <w:t>(Dz.</w:t>
      </w:r>
      <w:r w:rsidR="00421982" w:rsidRPr="008E6D8C">
        <w:rPr>
          <w:sz w:val="24"/>
          <w:szCs w:val="24"/>
          <w:lang w:val="pl-PL"/>
        </w:rPr>
        <w:t xml:space="preserve"> </w:t>
      </w:r>
      <w:r w:rsidRPr="008E6D8C">
        <w:rPr>
          <w:sz w:val="24"/>
          <w:szCs w:val="24"/>
          <w:lang w:val="pl-PL"/>
        </w:rPr>
        <w:t>U. z 2016 r., poz. 666),</w:t>
      </w:r>
    </w:p>
    <w:p w:rsidR="001E287C" w:rsidRPr="008E6D8C" w:rsidRDefault="00140C2A" w:rsidP="008B1634">
      <w:pPr>
        <w:pStyle w:val="Akapitzlist"/>
        <w:numPr>
          <w:ilvl w:val="0"/>
          <w:numId w:val="30"/>
        </w:numPr>
        <w:spacing w:before="48" w:line="200" w:lineRule="atLeast"/>
        <w:ind w:left="709" w:hanging="283"/>
        <w:jc w:val="both"/>
        <w:textAlignment w:val="top"/>
        <w:rPr>
          <w:sz w:val="24"/>
          <w:szCs w:val="24"/>
          <w:lang w:val="pl-PL"/>
        </w:rPr>
      </w:pPr>
      <w:r w:rsidRPr="008E6D8C">
        <w:rPr>
          <w:sz w:val="24"/>
          <w:szCs w:val="24"/>
          <w:lang w:val="pl-PL"/>
        </w:rPr>
        <w:t xml:space="preserve">ustawy z dnia 14 czerwca 1960 r. Kodeks postępowania administracyjnego </w:t>
      </w:r>
      <w:r w:rsidR="008C101B">
        <w:rPr>
          <w:sz w:val="24"/>
          <w:szCs w:val="24"/>
          <w:lang w:val="pl-PL"/>
        </w:rPr>
        <w:br/>
      </w:r>
      <w:r w:rsidRPr="008E6D8C">
        <w:rPr>
          <w:sz w:val="24"/>
          <w:szCs w:val="24"/>
          <w:lang w:val="pl-PL"/>
        </w:rPr>
        <w:t>(Dz.</w:t>
      </w:r>
      <w:r w:rsidR="00421982" w:rsidRPr="008E6D8C">
        <w:rPr>
          <w:sz w:val="24"/>
          <w:szCs w:val="24"/>
          <w:lang w:val="pl-PL"/>
        </w:rPr>
        <w:t xml:space="preserve"> </w:t>
      </w:r>
      <w:r w:rsidRPr="008E6D8C">
        <w:rPr>
          <w:sz w:val="24"/>
          <w:szCs w:val="24"/>
          <w:lang w:val="pl-PL"/>
        </w:rPr>
        <w:t>U. z</w:t>
      </w:r>
      <w:r w:rsidR="00BE27A0" w:rsidRPr="008E6D8C">
        <w:rPr>
          <w:sz w:val="24"/>
          <w:szCs w:val="24"/>
          <w:lang w:val="pl-PL"/>
        </w:rPr>
        <w:t> </w:t>
      </w:r>
      <w:r w:rsidRPr="008E6D8C">
        <w:rPr>
          <w:sz w:val="24"/>
          <w:szCs w:val="24"/>
          <w:lang w:val="pl-PL"/>
        </w:rPr>
        <w:t>2016 r.  poz. 23),</w:t>
      </w:r>
    </w:p>
    <w:p w:rsidR="00266F57" w:rsidRPr="008E6D8C" w:rsidRDefault="00266F57" w:rsidP="008B1634">
      <w:pPr>
        <w:pStyle w:val="Akapitzlist"/>
        <w:numPr>
          <w:ilvl w:val="0"/>
          <w:numId w:val="30"/>
        </w:numPr>
        <w:spacing w:before="48" w:line="200" w:lineRule="atLeast"/>
        <w:ind w:left="709" w:hanging="283"/>
        <w:jc w:val="both"/>
        <w:textAlignment w:val="top"/>
        <w:rPr>
          <w:sz w:val="24"/>
          <w:szCs w:val="24"/>
          <w:lang w:val="pl-PL"/>
        </w:rPr>
      </w:pPr>
      <w:r w:rsidRPr="008E6D8C">
        <w:rPr>
          <w:sz w:val="24"/>
          <w:szCs w:val="24"/>
          <w:lang w:val="pl-PL"/>
        </w:rPr>
        <w:t xml:space="preserve">ustawy z dnia 26 czerwca 1974 r. Kodeks pracy (Dz. U. z 2016 r., poz. 1666), </w:t>
      </w:r>
    </w:p>
    <w:p w:rsidR="00F77E7F" w:rsidRPr="008E6D8C" w:rsidRDefault="00877902" w:rsidP="008B1634">
      <w:pPr>
        <w:pStyle w:val="Akapitzlist"/>
        <w:numPr>
          <w:ilvl w:val="0"/>
          <w:numId w:val="30"/>
        </w:numPr>
        <w:spacing w:before="48" w:line="200" w:lineRule="atLeast"/>
        <w:ind w:left="709" w:hanging="283"/>
        <w:jc w:val="both"/>
        <w:textAlignment w:val="top"/>
        <w:rPr>
          <w:sz w:val="24"/>
          <w:szCs w:val="24"/>
          <w:lang w:val="pl-PL"/>
        </w:rPr>
      </w:pPr>
      <w:r w:rsidRPr="008E6D8C">
        <w:rPr>
          <w:sz w:val="24"/>
          <w:szCs w:val="24"/>
          <w:lang w:val="pl-PL"/>
        </w:rPr>
        <w:t xml:space="preserve">rozporządzenia Ministra Nauki i Szkolnictwa Wyższego </w:t>
      </w:r>
      <w:r w:rsidR="00237BD0" w:rsidRPr="008E6D8C">
        <w:rPr>
          <w:sz w:val="24"/>
          <w:szCs w:val="24"/>
          <w:lang w:val="pl-PL"/>
        </w:rPr>
        <w:t>z dnia 10 lutego 2017 r. w</w:t>
      </w:r>
      <w:r w:rsidR="00BE27A0" w:rsidRPr="008E6D8C">
        <w:rPr>
          <w:sz w:val="24"/>
          <w:szCs w:val="24"/>
          <w:lang w:val="pl-PL"/>
        </w:rPr>
        <w:t> </w:t>
      </w:r>
      <w:r w:rsidR="00237BD0" w:rsidRPr="008E6D8C">
        <w:rPr>
          <w:sz w:val="24"/>
          <w:szCs w:val="24"/>
          <w:lang w:val="pl-PL"/>
        </w:rPr>
        <w:t>sprawie kształcenia na studiach doktoranckich w uczelniach i jednostkach naukowych (Dz.</w:t>
      </w:r>
      <w:r w:rsidR="00421982" w:rsidRPr="008E6D8C">
        <w:rPr>
          <w:sz w:val="24"/>
          <w:szCs w:val="24"/>
          <w:lang w:val="pl-PL"/>
        </w:rPr>
        <w:t xml:space="preserve"> </w:t>
      </w:r>
      <w:r w:rsidR="00237BD0" w:rsidRPr="008E6D8C">
        <w:rPr>
          <w:sz w:val="24"/>
          <w:szCs w:val="24"/>
          <w:lang w:val="pl-PL"/>
        </w:rPr>
        <w:t>U. z 2017 r., poz. 256)</w:t>
      </w:r>
      <w:r w:rsidR="008E16C1" w:rsidRPr="008E6D8C">
        <w:rPr>
          <w:sz w:val="24"/>
          <w:szCs w:val="24"/>
          <w:lang w:val="pl-PL"/>
        </w:rPr>
        <w:t>,</w:t>
      </w:r>
      <w:r w:rsidR="00212E5B" w:rsidRPr="008E6D8C">
        <w:rPr>
          <w:sz w:val="24"/>
          <w:szCs w:val="24"/>
          <w:lang w:val="pl-PL"/>
        </w:rPr>
        <w:t xml:space="preserve"> </w:t>
      </w:r>
    </w:p>
    <w:p w:rsidR="00F77E7F" w:rsidRPr="008E6D8C" w:rsidRDefault="00877902" w:rsidP="008B1634">
      <w:pPr>
        <w:pStyle w:val="Akapitzlist"/>
        <w:numPr>
          <w:ilvl w:val="0"/>
          <w:numId w:val="30"/>
        </w:numPr>
        <w:spacing w:before="48" w:line="200" w:lineRule="atLeast"/>
        <w:ind w:left="709" w:hanging="283"/>
        <w:jc w:val="both"/>
        <w:textAlignment w:val="top"/>
        <w:rPr>
          <w:sz w:val="24"/>
          <w:lang w:val="pl-PL"/>
        </w:rPr>
      </w:pPr>
      <w:r w:rsidRPr="008E6D8C">
        <w:rPr>
          <w:sz w:val="24"/>
          <w:szCs w:val="24"/>
          <w:lang w:val="pl-PL"/>
        </w:rPr>
        <w:t xml:space="preserve">rozporządzenia Ministra Nauki i Szkolnictwa Wyższego z dnia </w:t>
      </w:r>
      <w:r w:rsidR="005B46D8" w:rsidRPr="008E6D8C">
        <w:rPr>
          <w:sz w:val="24"/>
          <w:szCs w:val="24"/>
          <w:lang w:val="pl-PL"/>
        </w:rPr>
        <w:t>13 kwietni</w:t>
      </w:r>
      <w:r w:rsidR="00C8487C" w:rsidRPr="008E6D8C">
        <w:rPr>
          <w:sz w:val="24"/>
          <w:szCs w:val="24"/>
          <w:lang w:val="pl-PL"/>
        </w:rPr>
        <w:t xml:space="preserve">a </w:t>
      </w:r>
      <w:r w:rsidR="00CD2C5F" w:rsidRPr="008E6D8C">
        <w:rPr>
          <w:sz w:val="24"/>
          <w:szCs w:val="24"/>
          <w:lang w:val="pl-PL"/>
        </w:rPr>
        <w:t>201</w:t>
      </w:r>
      <w:r w:rsidR="005B46D8" w:rsidRPr="008E6D8C">
        <w:rPr>
          <w:sz w:val="24"/>
          <w:szCs w:val="24"/>
          <w:lang w:val="pl-PL"/>
        </w:rPr>
        <w:t>6</w:t>
      </w:r>
      <w:r w:rsidRPr="008E6D8C">
        <w:rPr>
          <w:sz w:val="24"/>
          <w:szCs w:val="24"/>
          <w:lang w:val="pl-PL"/>
        </w:rPr>
        <w:t xml:space="preserve"> r. w</w:t>
      </w:r>
      <w:r w:rsidR="00BE27A0" w:rsidRPr="008E6D8C">
        <w:rPr>
          <w:sz w:val="24"/>
          <w:szCs w:val="24"/>
          <w:lang w:val="pl-PL"/>
        </w:rPr>
        <w:t> </w:t>
      </w:r>
      <w:r w:rsidRPr="008E6D8C">
        <w:rPr>
          <w:sz w:val="24"/>
          <w:szCs w:val="24"/>
          <w:lang w:val="pl-PL"/>
        </w:rPr>
        <w:t xml:space="preserve">sprawie studiów doktoranckich </w:t>
      </w:r>
      <w:r w:rsidR="00CD2C5F" w:rsidRPr="008E6D8C">
        <w:rPr>
          <w:sz w:val="24"/>
          <w:szCs w:val="24"/>
          <w:lang w:val="pl-PL"/>
        </w:rPr>
        <w:t>i</w:t>
      </w:r>
      <w:r w:rsidRPr="008E6D8C">
        <w:rPr>
          <w:sz w:val="24"/>
          <w:szCs w:val="24"/>
          <w:lang w:val="pl-PL"/>
        </w:rPr>
        <w:t xml:space="preserve"> stypendiów doktoranckich (Dz.</w:t>
      </w:r>
      <w:r w:rsidR="00421982" w:rsidRPr="008E6D8C">
        <w:rPr>
          <w:sz w:val="24"/>
          <w:szCs w:val="24"/>
          <w:lang w:val="pl-PL"/>
        </w:rPr>
        <w:t xml:space="preserve"> </w:t>
      </w:r>
      <w:r w:rsidRPr="008E6D8C">
        <w:rPr>
          <w:sz w:val="24"/>
          <w:szCs w:val="24"/>
          <w:lang w:val="pl-PL"/>
        </w:rPr>
        <w:t>U. z 201</w:t>
      </w:r>
      <w:r w:rsidR="005B46D8" w:rsidRPr="008E6D8C">
        <w:rPr>
          <w:sz w:val="24"/>
          <w:szCs w:val="24"/>
          <w:lang w:val="pl-PL"/>
        </w:rPr>
        <w:t>6</w:t>
      </w:r>
      <w:r w:rsidR="007613E9" w:rsidRPr="008E6D8C">
        <w:rPr>
          <w:sz w:val="24"/>
          <w:szCs w:val="24"/>
          <w:lang w:val="pl-PL"/>
        </w:rPr>
        <w:t xml:space="preserve"> r., poz. 558</w:t>
      </w:r>
      <w:r w:rsidRPr="008E6D8C">
        <w:rPr>
          <w:sz w:val="24"/>
          <w:szCs w:val="24"/>
          <w:lang w:val="pl-PL"/>
        </w:rPr>
        <w:t>)</w:t>
      </w:r>
      <w:r w:rsidRPr="008E6D8C">
        <w:rPr>
          <w:sz w:val="24"/>
          <w:lang w:val="pl-PL"/>
        </w:rPr>
        <w:t xml:space="preserve">, </w:t>
      </w:r>
    </w:p>
    <w:p w:rsidR="009F010A" w:rsidRPr="008E6D8C" w:rsidRDefault="009F010A" w:rsidP="008B1634">
      <w:pPr>
        <w:pStyle w:val="Akapitzlist"/>
        <w:numPr>
          <w:ilvl w:val="0"/>
          <w:numId w:val="30"/>
        </w:numPr>
        <w:spacing w:before="48" w:line="200" w:lineRule="atLeast"/>
        <w:ind w:left="709" w:hanging="425"/>
        <w:jc w:val="both"/>
        <w:textAlignment w:val="top"/>
        <w:rPr>
          <w:sz w:val="24"/>
          <w:lang w:val="pl-PL"/>
        </w:rPr>
      </w:pPr>
      <w:r w:rsidRPr="008E6D8C">
        <w:rPr>
          <w:sz w:val="24"/>
          <w:lang w:val="pl-PL"/>
        </w:rPr>
        <w:t>rozporządzenia Ministra Nauki i Szkolnictwa Wyższego z dnia 26 września 2016 r. w</w:t>
      </w:r>
      <w:r w:rsidR="00BE27A0" w:rsidRPr="008E6D8C">
        <w:rPr>
          <w:sz w:val="24"/>
          <w:lang w:val="pl-PL"/>
        </w:rPr>
        <w:t> </w:t>
      </w:r>
      <w:r w:rsidRPr="008E6D8C">
        <w:rPr>
          <w:sz w:val="24"/>
          <w:lang w:val="pl-PL"/>
        </w:rPr>
        <w:t>sprawie charakterystyk drugiego stopnia Polskiej Ramy Kwalifikacji typowych dla kwalifikacji uzyskiwanych w ramach szkolnictwa wyższego po uzyskaniu kwalifikacji pełnej na poziomie 4 – poziomy 6–8 (Dz.</w:t>
      </w:r>
      <w:r w:rsidR="003F21B6" w:rsidRPr="008E6D8C">
        <w:rPr>
          <w:sz w:val="24"/>
          <w:lang w:val="pl-PL"/>
        </w:rPr>
        <w:t xml:space="preserve"> </w:t>
      </w:r>
      <w:r w:rsidRPr="008E6D8C">
        <w:rPr>
          <w:sz w:val="24"/>
          <w:lang w:val="pl-PL"/>
        </w:rPr>
        <w:t>U. z 2016 r., poz. 1594);</w:t>
      </w:r>
    </w:p>
    <w:p w:rsidR="00F77E7F" w:rsidRPr="008E6D8C" w:rsidRDefault="00877902" w:rsidP="008B1634">
      <w:pPr>
        <w:pStyle w:val="Akapitzlist"/>
        <w:numPr>
          <w:ilvl w:val="0"/>
          <w:numId w:val="30"/>
        </w:numPr>
        <w:spacing w:before="48" w:line="200" w:lineRule="atLeast"/>
        <w:ind w:left="709" w:hanging="425"/>
        <w:jc w:val="both"/>
        <w:textAlignment w:val="top"/>
        <w:rPr>
          <w:sz w:val="24"/>
          <w:lang w:val="pl-PL"/>
        </w:rPr>
      </w:pPr>
      <w:r w:rsidRPr="008E6D8C">
        <w:rPr>
          <w:sz w:val="24"/>
          <w:szCs w:val="24"/>
          <w:lang w:val="pl-PL"/>
        </w:rPr>
        <w:t xml:space="preserve">rozporządzenia Ministra Nauki i Szkolnictwa Wyższego z dnia </w:t>
      </w:r>
      <w:r w:rsidR="00E87F79" w:rsidRPr="008E6D8C">
        <w:rPr>
          <w:sz w:val="24"/>
          <w:szCs w:val="24"/>
          <w:lang w:val="pl-PL"/>
        </w:rPr>
        <w:t>17</w:t>
      </w:r>
      <w:r w:rsidR="00682870" w:rsidRPr="008E6D8C">
        <w:rPr>
          <w:sz w:val="24"/>
          <w:szCs w:val="24"/>
          <w:lang w:val="pl-PL"/>
        </w:rPr>
        <w:t xml:space="preserve"> lipca 2015</w:t>
      </w:r>
      <w:r w:rsidRPr="008E6D8C">
        <w:rPr>
          <w:sz w:val="24"/>
          <w:szCs w:val="24"/>
          <w:lang w:val="pl-PL"/>
        </w:rPr>
        <w:t xml:space="preserve"> r. w</w:t>
      </w:r>
      <w:r w:rsidR="00BE27A0" w:rsidRPr="008E6D8C">
        <w:rPr>
          <w:sz w:val="24"/>
          <w:szCs w:val="24"/>
          <w:lang w:val="pl-PL"/>
        </w:rPr>
        <w:t> </w:t>
      </w:r>
      <w:r w:rsidRPr="008E6D8C">
        <w:rPr>
          <w:sz w:val="24"/>
          <w:szCs w:val="24"/>
          <w:lang w:val="pl-PL"/>
        </w:rPr>
        <w:t xml:space="preserve">sprawie </w:t>
      </w:r>
      <w:r w:rsidR="00E87F79" w:rsidRPr="008E6D8C">
        <w:rPr>
          <w:sz w:val="24"/>
          <w:szCs w:val="24"/>
          <w:lang w:val="pl-PL"/>
        </w:rPr>
        <w:t xml:space="preserve">stypendiów ministra za wybitne osiągnięcia </w:t>
      </w:r>
      <w:r w:rsidRPr="008E6D8C">
        <w:rPr>
          <w:sz w:val="24"/>
          <w:szCs w:val="24"/>
          <w:lang w:val="pl-PL"/>
        </w:rPr>
        <w:t>przyznaw</w:t>
      </w:r>
      <w:r w:rsidR="00E87F79" w:rsidRPr="008E6D8C">
        <w:rPr>
          <w:sz w:val="24"/>
          <w:szCs w:val="24"/>
          <w:lang w:val="pl-PL"/>
        </w:rPr>
        <w:t>anych</w:t>
      </w:r>
      <w:r w:rsidRPr="008E6D8C">
        <w:rPr>
          <w:sz w:val="24"/>
          <w:szCs w:val="24"/>
          <w:lang w:val="pl-PL"/>
        </w:rPr>
        <w:t xml:space="preserve"> doktorantom </w:t>
      </w:r>
      <w:r w:rsidRPr="008E6D8C">
        <w:rPr>
          <w:sz w:val="24"/>
          <w:lang w:val="pl-PL"/>
        </w:rPr>
        <w:t>(Dz.</w:t>
      </w:r>
      <w:r w:rsidR="003F21B6" w:rsidRPr="008E6D8C">
        <w:rPr>
          <w:sz w:val="24"/>
          <w:lang w:val="pl-PL"/>
        </w:rPr>
        <w:t xml:space="preserve"> </w:t>
      </w:r>
      <w:r w:rsidRPr="008E6D8C">
        <w:rPr>
          <w:sz w:val="24"/>
          <w:lang w:val="pl-PL"/>
        </w:rPr>
        <w:t xml:space="preserve">U. </w:t>
      </w:r>
      <w:r w:rsidR="00212E5B" w:rsidRPr="008E6D8C">
        <w:rPr>
          <w:sz w:val="24"/>
          <w:lang w:val="pl-PL"/>
        </w:rPr>
        <w:t>z</w:t>
      </w:r>
      <w:r w:rsidRPr="008E6D8C">
        <w:rPr>
          <w:sz w:val="24"/>
          <w:lang w:val="pl-PL"/>
        </w:rPr>
        <w:t xml:space="preserve"> 201</w:t>
      </w:r>
      <w:r w:rsidR="00131DBC" w:rsidRPr="008E6D8C">
        <w:rPr>
          <w:sz w:val="24"/>
          <w:lang w:val="pl-PL"/>
        </w:rPr>
        <w:t>5</w:t>
      </w:r>
      <w:r w:rsidRPr="008E6D8C">
        <w:rPr>
          <w:sz w:val="24"/>
          <w:lang w:val="pl-PL"/>
        </w:rPr>
        <w:t xml:space="preserve"> r., poz. 1</w:t>
      </w:r>
      <w:r w:rsidR="00A06980" w:rsidRPr="008E6D8C">
        <w:rPr>
          <w:sz w:val="24"/>
          <w:lang w:val="pl-PL"/>
        </w:rPr>
        <w:t>05</w:t>
      </w:r>
      <w:r w:rsidRPr="008E6D8C">
        <w:rPr>
          <w:sz w:val="24"/>
          <w:lang w:val="pl-PL"/>
        </w:rPr>
        <w:t>1),</w:t>
      </w:r>
      <w:r w:rsidR="0089102D" w:rsidRPr="008E6D8C">
        <w:rPr>
          <w:sz w:val="24"/>
          <w:lang w:val="pl-PL"/>
        </w:rPr>
        <w:t xml:space="preserve"> </w:t>
      </w:r>
    </w:p>
    <w:p w:rsidR="009F010A" w:rsidRPr="008E6D8C" w:rsidRDefault="009F010A" w:rsidP="008B1634">
      <w:pPr>
        <w:pStyle w:val="Akapitzlist"/>
        <w:numPr>
          <w:ilvl w:val="0"/>
          <w:numId w:val="30"/>
        </w:numPr>
        <w:spacing w:before="48" w:line="200" w:lineRule="atLeast"/>
        <w:ind w:left="709" w:hanging="425"/>
        <w:jc w:val="both"/>
        <w:textAlignment w:val="top"/>
        <w:rPr>
          <w:sz w:val="24"/>
          <w:lang w:val="pl-PL"/>
        </w:rPr>
      </w:pPr>
      <w:r w:rsidRPr="008E6D8C">
        <w:rPr>
          <w:sz w:val="24"/>
          <w:szCs w:val="24"/>
          <w:lang w:val="pl-PL"/>
        </w:rPr>
        <w:t>rozporządzenia Ministra Nauki i Szkolnictwa Wyższego z dnia 19 lipca 2011 r. w</w:t>
      </w:r>
      <w:r w:rsidR="00BE27A0" w:rsidRPr="008E6D8C">
        <w:rPr>
          <w:sz w:val="24"/>
          <w:szCs w:val="24"/>
          <w:lang w:val="pl-PL"/>
        </w:rPr>
        <w:t> </w:t>
      </w:r>
      <w:r w:rsidRPr="008E6D8C">
        <w:rPr>
          <w:sz w:val="24"/>
          <w:szCs w:val="24"/>
          <w:lang w:val="pl-PL"/>
        </w:rPr>
        <w:t xml:space="preserve">sprawie warunków przyznawania stypendiów osobom, którym wszczęto przewód doktorski </w:t>
      </w:r>
      <w:r w:rsidRPr="008E6D8C">
        <w:rPr>
          <w:sz w:val="24"/>
          <w:lang w:val="pl-PL"/>
        </w:rPr>
        <w:t>(Dz.</w:t>
      </w:r>
      <w:r w:rsidR="003F21B6" w:rsidRPr="008E6D8C">
        <w:rPr>
          <w:sz w:val="24"/>
          <w:lang w:val="pl-PL"/>
        </w:rPr>
        <w:t xml:space="preserve"> </w:t>
      </w:r>
      <w:r w:rsidRPr="008E6D8C">
        <w:rPr>
          <w:sz w:val="24"/>
          <w:lang w:val="pl-PL"/>
        </w:rPr>
        <w:t xml:space="preserve">U. Nr 160 z 2011 r., poz. 956), </w:t>
      </w:r>
    </w:p>
    <w:p w:rsidR="00157B2F" w:rsidRPr="008E6D8C" w:rsidRDefault="006E264A" w:rsidP="008B1634">
      <w:pPr>
        <w:pStyle w:val="Akapitzlist"/>
        <w:numPr>
          <w:ilvl w:val="0"/>
          <w:numId w:val="30"/>
        </w:numPr>
        <w:spacing w:before="48" w:line="200" w:lineRule="atLeast"/>
        <w:ind w:left="709" w:hanging="425"/>
        <w:jc w:val="both"/>
        <w:textAlignment w:val="top"/>
        <w:rPr>
          <w:sz w:val="24"/>
          <w:lang w:val="pl-PL"/>
        </w:rPr>
      </w:pPr>
      <w:r w:rsidRPr="008E6D8C">
        <w:rPr>
          <w:sz w:val="24"/>
          <w:lang w:val="pl-PL"/>
        </w:rPr>
        <w:t xml:space="preserve">rozporządzenia Ministra Nauki i Szkolnictwa Wyższego z dnia </w:t>
      </w:r>
      <w:r w:rsidR="00F91A06" w:rsidRPr="008E6D8C">
        <w:rPr>
          <w:sz w:val="24"/>
          <w:lang w:val="pl-PL"/>
        </w:rPr>
        <w:t>26 września 2016</w:t>
      </w:r>
      <w:r w:rsidRPr="008E6D8C">
        <w:rPr>
          <w:sz w:val="24"/>
          <w:lang w:val="pl-PL"/>
        </w:rPr>
        <w:t xml:space="preserve"> r. w</w:t>
      </w:r>
      <w:r w:rsidR="00BE27A0" w:rsidRPr="008E6D8C">
        <w:rPr>
          <w:sz w:val="24"/>
          <w:lang w:val="pl-PL"/>
        </w:rPr>
        <w:t> </w:t>
      </w:r>
      <w:r w:rsidRPr="008E6D8C">
        <w:rPr>
          <w:sz w:val="24"/>
          <w:lang w:val="pl-PL"/>
        </w:rPr>
        <w:t xml:space="preserve">sprawie szczegółowego trybu i warunków przeprowadzania czynności </w:t>
      </w:r>
      <w:r w:rsidR="008C101B">
        <w:rPr>
          <w:sz w:val="24"/>
          <w:lang w:val="pl-PL"/>
        </w:rPr>
        <w:br/>
      </w:r>
      <w:r w:rsidRPr="008E6D8C">
        <w:rPr>
          <w:sz w:val="24"/>
          <w:lang w:val="pl-PL"/>
        </w:rPr>
        <w:t xml:space="preserve">w przewodach doktorskich, w postępowaniu habilitacyjnym oraz w postępowaniu </w:t>
      </w:r>
      <w:r w:rsidR="008C101B">
        <w:rPr>
          <w:sz w:val="24"/>
          <w:lang w:val="pl-PL"/>
        </w:rPr>
        <w:br/>
      </w:r>
      <w:r w:rsidRPr="008E6D8C">
        <w:rPr>
          <w:sz w:val="24"/>
          <w:lang w:val="pl-PL"/>
        </w:rPr>
        <w:t>o nadanie tytułu profesora (Dz.</w:t>
      </w:r>
      <w:r w:rsidR="003F21B6" w:rsidRPr="008E6D8C">
        <w:rPr>
          <w:sz w:val="24"/>
          <w:lang w:val="pl-PL"/>
        </w:rPr>
        <w:t xml:space="preserve"> </w:t>
      </w:r>
      <w:r w:rsidRPr="008E6D8C">
        <w:rPr>
          <w:sz w:val="24"/>
          <w:lang w:val="pl-PL"/>
        </w:rPr>
        <w:t>U. z 201</w:t>
      </w:r>
      <w:r w:rsidR="00157B2F" w:rsidRPr="008E6D8C">
        <w:rPr>
          <w:sz w:val="24"/>
          <w:lang w:val="pl-PL"/>
        </w:rPr>
        <w:t>6</w:t>
      </w:r>
      <w:r w:rsidRPr="008E6D8C">
        <w:rPr>
          <w:sz w:val="24"/>
          <w:lang w:val="pl-PL"/>
        </w:rPr>
        <w:t xml:space="preserve"> r., poz. 1</w:t>
      </w:r>
      <w:r w:rsidR="00157B2F" w:rsidRPr="008E6D8C">
        <w:rPr>
          <w:sz w:val="24"/>
          <w:lang w:val="pl-PL"/>
        </w:rPr>
        <w:t>586</w:t>
      </w:r>
      <w:r w:rsidR="00255232" w:rsidRPr="008E6D8C">
        <w:rPr>
          <w:sz w:val="24"/>
          <w:lang w:val="pl-PL"/>
        </w:rPr>
        <w:t xml:space="preserve"> ze zm.</w:t>
      </w:r>
      <w:r w:rsidRPr="008E6D8C">
        <w:rPr>
          <w:sz w:val="24"/>
          <w:lang w:val="pl-PL"/>
        </w:rPr>
        <w:t>)</w:t>
      </w:r>
      <w:r w:rsidR="003906FB" w:rsidRPr="008E6D8C">
        <w:rPr>
          <w:sz w:val="24"/>
          <w:lang w:val="pl-PL"/>
        </w:rPr>
        <w:t>,</w:t>
      </w:r>
      <w:r w:rsidR="00212E5B" w:rsidRPr="008E6D8C">
        <w:rPr>
          <w:sz w:val="24"/>
          <w:lang w:val="pl-PL"/>
        </w:rPr>
        <w:t xml:space="preserve"> </w:t>
      </w:r>
    </w:p>
    <w:p w:rsidR="009F010A" w:rsidRPr="008E6D8C" w:rsidRDefault="00877902" w:rsidP="008B1634">
      <w:pPr>
        <w:pStyle w:val="Akapitzlist"/>
        <w:numPr>
          <w:ilvl w:val="0"/>
          <w:numId w:val="30"/>
        </w:numPr>
        <w:spacing w:before="48" w:line="200" w:lineRule="atLeast"/>
        <w:ind w:left="709" w:hanging="425"/>
        <w:jc w:val="both"/>
        <w:textAlignment w:val="top"/>
        <w:rPr>
          <w:sz w:val="24"/>
          <w:lang w:val="pl-PL"/>
        </w:rPr>
      </w:pPr>
      <w:r w:rsidRPr="008E6D8C">
        <w:rPr>
          <w:bCs/>
          <w:sz w:val="24"/>
          <w:szCs w:val="24"/>
          <w:lang w:val="pl-PL"/>
        </w:rPr>
        <w:t>rozporządzenia Ministra Nauki i Szkolnictwa Wyższego z dnia 1</w:t>
      </w:r>
      <w:r w:rsidR="00157B2F" w:rsidRPr="008E6D8C">
        <w:rPr>
          <w:bCs/>
          <w:sz w:val="24"/>
          <w:szCs w:val="24"/>
          <w:lang w:val="pl-PL"/>
        </w:rPr>
        <w:t>9 sierpnia</w:t>
      </w:r>
      <w:r w:rsidRPr="008E6D8C">
        <w:rPr>
          <w:bCs/>
          <w:sz w:val="24"/>
          <w:szCs w:val="24"/>
          <w:lang w:val="pl-PL"/>
        </w:rPr>
        <w:t xml:space="preserve"> 201</w:t>
      </w:r>
      <w:r w:rsidR="00157B2F" w:rsidRPr="008E6D8C">
        <w:rPr>
          <w:bCs/>
          <w:sz w:val="24"/>
          <w:szCs w:val="24"/>
          <w:lang w:val="pl-PL"/>
        </w:rPr>
        <w:t>5</w:t>
      </w:r>
      <w:r w:rsidRPr="008E6D8C">
        <w:rPr>
          <w:bCs/>
          <w:sz w:val="24"/>
          <w:szCs w:val="24"/>
          <w:lang w:val="pl-PL"/>
        </w:rPr>
        <w:t xml:space="preserve"> r. </w:t>
      </w:r>
      <w:r w:rsidR="008C101B">
        <w:rPr>
          <w:bCs/>
          <w:sz w:val="24"/>
          <w:szCs w:val="24"/>
          <w:lang w:val="pl-PL"/>
        </w:rPr>
        <w:br/>
      </w:r>
      <w:r w:rsidRPr="008E6D8C">
        <w:rPr>
          <w:bCs/>
          <w:sz w:val="24"/>
          <w:szCs w:val="24"/>
          <w:lang w:val="pl-PL"/>
        </w:rPr>
        <w:t xml:space="preserve">w sprawie nostryfikacji dyplomów ukończenia studiów wyższych uzyskanych za granicą </w:t>
      </w:r>
      <w:r w:rsidR="008C6003" w:rsidRPr="008E6D8C">
        <w:rPr>
          <w:bCs/>
          <w:sz w:val="24"/>
          <w:szCs w:val="24"/>
          <w:lang w:val="pl-PL"/>
        </w:rPr>
        <w:t xml:space="preserve">oraz w sprawie potwierdzenia ukończenia studiów wyższych na określonym poziomie kształcenia </w:t>
      </w:r>
      <w:r w:rsidRPr="008E6D8C">
        <w:rPr>
          <w:bCs/>
          <w:sz w:val="24"/>
          <w:szCs w:val="24"/>
          <w:lang w:val="pl-PL"/>
        </w:rPr>
        <w:t>(Dz.</w:t>
      </w:r>
      <w:r w:rsidR="003F21B6" w:rsidRPr="008E6D8C">
        <w:rPr>
          <w:bCs/>
          <w:sz w:val="24"/>
          <w:szCs w:val="24"/>
          <w:lang w:val="pl-PL"/>
        </w:rPr>
        <w:t xml:space="preserve"> </w:t>
      </w:r>
      <w:r w:rsidRPr="008E6D8C">
        <w:rPr>
          <w:bCs/>
          <w:sz w:val="24"/>
          <w:szCs w:val="24"/>
          <w:lang w:val="pl-PL"/>
        </w:rPr>
        <w:t>U. z 201</w:t>
      </w:r>
      <w:r w:rsidR="00F53892" w:rsidRPr="008E6D8C">
        <w:rPr>
          <w:bCs/>
          <w:sz w:val="24"/>
          <w:szCs w:val="24"/>
          <w:lang w:val="pl-PL"/>
        </w:rPr>
        <w:t>5</w:t>
      </w:r>
      <w:r w:rsidRPr="008E6D8C">
        <w:rPr>
          <w:bCs/>
          <w:sz w:val="24"/>
          <w:szCs w:val="24"/>
          <w:lang w:val="pl-PL"/>
        </w:rPr>
        <w:t xml:space="preserve"> r., poz. 1</w:t>
      </w:r>
      <w:r w:rsidR="00F53892" w:rsidRPr="008E6D8C">
        <w:rPr>
          <w:bCs/>
          <w:sz w:val="24"/>
          <w:szCs w:val="24"/>
          <w:lang w:val="pl-PL"/>
        </w:rPr>
        <w:t>476</w:t>
      </w:r>
      <w:r w:rsidR="009F010A" w:rsidRPr="008E6D8C">
        <w:rPr>
          <w:bCs/>
          <w:sz w:val="24"/>
          <w:szCs w:val="24"/>
          <w:lang w:val="pl-PL"/>
        </w:rPr>
        <w:t>),</w:t>
      </w:r>
      <w:r w:rsidR="009F010A" w:rsidRPr="008E6D8C">
        <w:rPr>
          <w:sz w:val="24"/>
          <w:lang w:val="pl-PL"/>
        </w:rPr>
        <w:t xml:space="preserve"> </w:t>
      </w:r>
    </w:p>
    <w:p w:rsidR="008F2E83" w:rsidRPr="008E6D8C" w:rsidRDefault="008F2E83" w:rsidP="008B1634">
      <w:pPr>
        <w:pStyle w:val="Akapitzlist"/>
        <w:numPr>
          <w:ilvl w:val="0"/>
          <w:numId w:val="30"/>
        </w:numPr>
        <w:spacing w:before="48" w:line="200" w:lineRule="atLeast"/>
        <w:ind w:left="709" w:hanging="425"/>
        <w:jc w:val="both"/>
        <w:textAlignment w:val="top"/>
        <w:rPr>
          <w:sz w:val="24"/>
          <w:lang w:val="pl-PL"/>
        </w:rPr>
      </w:pPr>
      <w:r w:rsidRPr="008E6D8C">
        <w:rPr>
          <w:sz w:val="24"/>
          <w:lang w:val="pl-PL"/>
        </w:rPr>
        <w:t xml:space="preserve">rozporządzenia Ministra Nauki i Szkolnictwa Wyższego </w:t>
      </w:r>
      <w:r w:rsidR="0071187F" w:rsidRPr="008E6D8C">
        <w:rPr>
          <w:sz w:val="24"/>
          <w:lang w:val="pl-PL"/>
        </w:rPr>
        <w:t xml:space="preserve">z dnia 2 grudnia 2016 r. w sprawie warunków wynagradzania za pracę i przyznawania innych świadczeń związanych z pracą dla pracowników zatrudnionych w uczelni publicznej </w:t>
      </w:r>
      <w:r w:rsidR="008C101B">
        <w:rPr>
          <w:sz w:val="24"/>
          <w:lang w:val="pl-PL"/>
        </w:rPr>
        <w:br/>
      </w:r>
      <w:r w:rsidRPr="008E6D8C">
        <w:rPr>
          <w:sz w:val="24"/>
          <w:lang w:val="pl-PL"/>
        </w:rPr>
        <w:t>(Dz.</w:t>
      </w:r>
      <w:r w:rsidR="003F21B6" w:rsidRPr="008E6D8C">
        <w:rPr>
          <w:sz w:val="24"/>
          <w:lang w:val="pl-PL"/>
        </w:rPr>
        <w:t xml:space="preserve"> </w:t>
      </w:r>
      <w:r w:rsidRPr="008E6D8C">
        <w:rPr>
          <w:sz w:val="24"/>
          <w:lang w:val="pl-PL"/>
        </w:rPr>
        <w:t>U. z 201</w:t>
      </w:r>
      <w:r w:rsidR="00A66520" w:rsidRPr="008E6D8C">
        <w:rPr>
          <w:sz w:val="24"/>
          <w:lang w:val="pl-PL"/>
        </w:rPr>
        <w:t>6</w:t>
      </w:r>
      <w:r w:rsidRPr="008E6D8C">
        <w:rPr>
          <w:sz w:val="24"/>
          <w:lang w:val="pl-PL"/>
        </w:rPr>
        <w:t xml:space="preserve"> r., poz. </w:t>
      </w:r>
      <w:r w:rsidR="00A66520" w:rsidRPr="008E6D8C">
        <w:rPr>
          <w:sz w:val="24"/>
          <w:lang w:val="pl-PL"/>
        </w:rPr>
        <w:t>2063</w:t>
      </w:r>
      <w:r w:rsidRPr="008E6D8C">
        <w:rPr>
          <w:sz w:val="24"/>
          <w:lang w:val="pl-PL"/>
        </w:rPr>
        <w:t>)</w:t>
      </w:r>
      <w:r w:rsidR="00A66520" w:rsidRPr="008E6D8C">
        <w:rPr>
          <w:sz w:val="24"/>
          <w:lang w:val="pl-PL"/>
        </w:rPr>
        <w:t>,</w:t>
      </w:r>
    </w:p>
    <w:p w:rsidR="009F010A" w:rsidRPr="008E6D8C" w:rsidRDefault="009F010A" w:rsidP="008B1634">
      <w:pPr>
        <w:pStyle w:val="Akapitzlist"/>
        <w:numPr>
          <w:ilvl w:val="0"/>
          <w:numId w:val="30"/>
        </w:numPr>
        <w:spacing w:before="48" w:line="200" w:lineRule="atLeast"/>
        <w:ind w:left="709" w:hanging="425"/>
        <w:jc w:val="both"/>
        <w:textAlignment w:val="top"/>
        <w:rPr>
          <w:sz w:val="24"/>
          <w:lang w:val="pl-PL"/>
        </w:rPr>
      </w:pPr>
      <w:r w:rsidRPr="008E6D8C">
        <w:rPr>
          <w:sz w:val="24"/>
          <w:lang w:val="pl-PL"/>
        </w:rPr>
        <w:t>rozporządzenia Ministra Nauki i Szkolnictwa Wyższego z dnia 27 marca 2015 r. w</w:t>
      </w:r>
      <w:r w:rsidR="00BE27A0" w:rsidRPr="008E6D8C">
        <w:rPr>
          <w:sz w:val="24"/>
          <w:lang w:val="pl-PL"/>
        </w:rPr>
        <w:t> </w:t>
      </w:r>
      <w:r w:rsidRPr="008E6D8C">
        <w:rPr>
          <w:sz w:val="24"/>
          <w:lang w:val="pl-PL"/>
        </w:rPr>
        <w:t xml:space="preserve">sprawie sposobu podziału dotacji z budżetu państwa dla uczelni publicznych </w:t>
      </w:r>
      <w:r w:rsidR="008C101B">
        <w:rPr>
          <w:sz w:val="24"/>
          <w:lang w:val="pl-PL"/>
        </w:rPr>
        <w:br/>
      </w:r>
      <w:r w:rsidRPr="008E6D8C">
        <w:rPr>
          <w:sz w:val="24"/>
          <w:lang w:val="pl-PL"/>
        </w:rPr>
        <w:t>i niepublicznych (Dz.</w:t>
      </w:r>
      <w:r w:rsidR="003F21B6" w:rsidRPr="008E6D8C">
        <w:rPr>
          <w:sz w:val="24"/>
          <w:lang w:val="pl-PL"/>
        </w:rPr>
        <w:t xml:space="preserve"> </w:t>
      </w:r>
      <w:r w:rsidRPr="008E6D8C">
        <w:rPr>
          <w:sz w:val="24"/>
          <w:lang w:val="pl-PL"/>
        </w:rPr>
        <w:t>U. z 2015 r., poz. 463</w:t>
      </w:r>
      <w:r w:rsidR="00777C56" w:rsidRPr="008E6D8C">
        <w:rPr>
          <w:sz w:val="24"/>
          <w:lang w:val="pl-PL"/>
        </w:rPr>
        <w:t xml:space="preserve"> ze zm. Dz.</w:t>
      </w:r>
      <w:r w:rsidR="003F21B6" w:rsidRPr="008E6D8C">
        <w:rPr>
          <w:sz w:val="24"/>
          <w:lang w:val="pl-PL"/>
        </w:rPr>
        <w:t xml:space="preserve"> </w:t>
      </w:r>
      <w:r w:rsidR="00777C56" w:rsidRPr="008E6D8C">
        <w:rPr>
          <w:sz w:val="24"/>
          <w:lang w:val="pl-PL"/>
        </w:rPr>
        <w:t>U. z 2016 r. poz. 2016</w:t>
      </w:r>
      <w:r w:rsidRPr="008E6D8C">
        <w:rPr>
          <w:sz w:val="24"/>
          <w:lang w:val="pl-PL"/>
        </w:rPr>
        <w:t>).</w:t>
      </w:r>
    </w:p>
    <w:p w:rsidR="00877902" w:rsidRPr="008E6D8C" w:rsidRDefault="00877902" w:rsidP="00F45AF0">
      <w:pPr>
        <w:numPr>
          <w:ilvl w:val="0"/>
          <w:numId w:val="1"/>
        </w:numPr>
        <w:spacing w:before="48" w:line="240" w:lineRule="atLeast"/>
        <w:ind w:left="357" w:hanging="357"/>
        <w:jc w:val="both"/>
        <w:rPr>
          <w:sz w:val="24"/>
          <w:lang w:val="pl-PL"/>
        </w:rPr>
      </w:pPr>
      <w:r w:rsidRPr="008E6D8C">
        <w:rPr>
          <w:sz w:val="24"/>
          <w:lang w:val="pl-PL"/>
        </w:rPr>
        <w:t xml:space="preserve">W Uczelni studiami trzeciego stopnia </w:t>
      </w:r>
      <w:r w:rsidR="00446364" w:rsidRPr="008E6D8C">
        <w:rPr>
          <w:sz w:val="24"/>
          <w:lang w:val="pl-PL"/>
        </w:rPr>
        <w:t xml:space="preserve">prowadzonymi przez wydziały </w:t>
      </w:r>
      <w:r w:rsidRPr="008E6D8C">
        <w:rPr>
          <w:sz w:val="24"/>
          <w:lang w:val="pl-PL"/>
        </w:rPr>
        <w:t xml:space="preserve">są stacjonarne </w:t>
      </w:r>
      <w:r w:rsidR="008C101B">
        <w:rPr>
          <w:sz w:val="24"/>
          <w:lang w:val="pl-PL"/>
        </w:rPr>
        <w:br/>
      </w:r>
      <w:r w:rsidRPr="008E6D8C">
        <w:rPr>
          <w:sz w:val="24"/>
          <w:lang w:val="pl-PL"/>
        </w:rPr>
        <w:t>i niestacjonarne wydziałowe lub środowiskowe studia doktoranckie, zwane dalej studiami doktoranckimi.</w:t>
      </w:r>
    </w:p>
    <w:p w:rsidR="00CD500E" w:rsidRPr="008E6D8C" w:rsidRDefault="00CD500E" w:rsidP="00CD500E">
      <w:pPr>
        <w:numPr>
          <w:ilvl w:val="0"/>
          <w:numId w:val="1"/>
        </w:numPr>
        <w:spacing w:before="48" w:line="240" w:lineRule="atLeast"/>
        <w:jc w:val="both"/>
        <w:rPr>
          <w:sz w:val="24"/>
          <w:lang w:val="pl-PL"/>
        </w:rPr>
      </w:pPr>
      <w:r w:rsidRPr="008E6D8C">
        <w:rPr>
          <w:sz w:val="24"/>
          <w:lang w:val="pl-PL"/>
        </w:rPr>
        <w:lastRenderedPageBreak/>
        <w:t>Liczba uczestników stacjonarnych studiów doktoranckich prowadzonych na wydziale nie może być mniejsza od liczby uczestników niestacjonarnych studiów doktoranckich.</w:t>
      </w:r>
    </w:p>
    <w:p w:rsidR="00877902" w:rsidRPr="008E6D8C" w:rsidRDefault="00877902" w:rsidP="003B16AB">
      <w:pPr>
        <w:numPr>
          <w:ilvl w:val="0"/>
          <w:numId w:val="1"/>
        </w:numPr>
        <w:spacing w:before="48" w:line="240" w:lineRule="atLeast"/>
        <w:jc w:val="both"/>
        <w:rPr>
          <w:sz w:val="24"/>
          <w:lang w:val="pl-PL"/>
        </w:rPr>
      </w:pPr>
      <w:r w:rsidRPr="008E6D8C">
        <w:rPr>
          <w:sz w:val="24"/>
          <w:lang w:val="pl-PL"/>
        </w:rPr>
        <w:t>Stacjonarne studia doktoranckie są bezpłatne</w:t>
      </w:r>
      <w:r w:rsidR="003B16AB" w:rsidRPr="008E6D8C">
        <w:rPr>
          <w:sz w:val="24"/>
          <w:lang w:val="pl-PL"/>
        </w:rPr>
        <w:t xml:space="preserve"> z zastrzeżeniem art. 43 ustawy z dnia </w:t>
      </w:r>
      <w:r w:rsidR="00116FFF">
        <w:rPr>
          <w:sz w:val="24"/>
          <w:lang w:val="pl-PL"/>
        </w:rPr>
        <w:br/>
      </w:r>
      <w:r w:rsidR="003B16AB" w:rsidRPr="008E6D8C">
        <w:rPr>
          <w:sz w:val="24"/>
          <w:lang w:val="pl-PL"/>
        </w:rPr>
        <w:t>27 lipca 2005 roku Prawo o szkolnictwie wyższym.</w:t>
      </w:r>
    </w:p>
    <w:p w:rsidR="0032521A" w:rsidRPr="008E6D8C" w:rsidRDefault="00877902" w:rsidP="00F45AF0">
      <w:pPr>
        <w:numPr>
          <w:ilvl w:val="0"/>
          <w:numId w:val="1"/>
        </w:numPr>
        <w:spacing w:before="48" w:line="240" w:lineRule="atLeast"/>
        <w:ind w:left="357" w:hanging="357"/>
        <w:jc w:val="both"/>
        <w:rPr>
          <w:sz w:val="24"/>
          <w:lang w:val="pl-PL"/>
        </w:rPr>
      </w:pPr>
      <w:r w:rsidRPr="008E6D8C">
        <w:rPr>
          <w:sz w:val="24"/>
          <w:lang w:val="pl-PL"/>
        </w:rPr>
        <w:t xml:space="preserve">Wysokość opłat za niestacjonarne studia doktoranckie, nieprzekraczającą kosztów kształcenia, ustala Rektor </w:t>
      </w:r>
      <w:r w:rsidR="005B281D" w:rsidRPr="008E6D8C">
        <w:rPr>
          <w:sz w:val="24"/>
          <w:lang w:val="pl-PL"/>
        </w:rPr>
        <w:t>po przedstawieniu wniosku</w:t>
      </w:r>
      <w:r w:rsidRPr="008E6D8C">
        <w:rPr>
          <w:sz w:val="24"/>
          <w:lang w:val="pl-PL"/>
        </w:rPr>
        <w:t xml:space="preserve"> rady wydziału. </w:t>
      </w:r>
    </w:p>
    <w:p w:rsidR="00855AFD" w:rsidRPr="008E6D8C" w:rsidRDefault="00AA2FD2" w:rsidP="00B165E5">
      <w:pPr>
        <w:numPr>
          <w:ilvl w:val="0"/>
          <w:numId w:val="1"/>
        </w:numPr>
        <w:spacing w:before="48" w:line="240" w:lineRule="atLeast"/>
        <w:ind w:left="357" w:hanging="357"/>
        <w:jc w:val="both"/>
        <w:rPr>
          <w:sz w:val="24"/>
          <w:lang w:val="pl-PL"/>
        </w:rPr>
      </w:pPr>
      <w:r w:rsidRPr="008E6D8C">
        <w:rPr>
          <w:sz w:val="24"/>
          <w:lang w:val="pl-PL"/>
        </w:rPr>
        <w:t>Uczelnia pobiera opłaty za usługi edukacyjne na stacjonarnych i niestacjonarnych studiach doktoranckich na zasadach określonych przez Senat Politechniki Wrocławskiej.</w:t>
      </w:r>
      <w:r w:rsidR="00AE204F" w:rsidRPr="008E6D8C">
        <w:rPr>
          <w:sz w:val="24"/>
          <w:lang w:val="pl-PL"/>
        </w:rPr>
        <w:t xml:space="preserve"> Warunki </w:t>
      </w:r>
      <w:r w:rsidR="00AE204F" w:rsidRPr="008E6D8C">
        <w:rPr>
          <w:sz w:val="24"/>
          <w:szCs w:val="24"/>
          <w:lang w:val="pl-PL"/>
        </w:rPr>
        <w:t xml:space="preserve">pobierania opłat związanych z odbywaniem studiów doktoranckich, a także wysokość tych opłat określa umowa między Uczelnią a doktorantem, lub Uczelnią </w:t>
      </w:r>
      <w:r w:rsidR="00116FFF">
        <w:rPr>
          <w:sz w:val="24"/>
          <w:szCs w:val="24"/>
          <w:lang w:val="pl-PL"/>
        </w:rPr>
        <w:br/>
      </w:r>
      <w:r w:rsidR="00AE204F" w:rsidRPr="008E6D8C">
        <w:rPr>
          <w:sz w:val="24"/>
          <w:szCs w:val="24"/>
          <w:lang w:val="pl-PL"/>
        </w:rPr>
        <w:t>a doktorantem i podmiotem sponsorującym</w:t>
      </w:r>
      <w:r w:rsidR="006A5A46" w:rsidRPr="008E6D8C">
        <w:rPr>
          <w:sz w:val="24"/>
          <w:szCs w:val="24"/>
          <w:lang w:val="pl-PL"/>
        </w:rPr>
        <w:t>,</w:t>
      </w:r>
      <w:r w:rsidR="00AE204F" w:rsidRPr="008E6D8C">
        <w:rPr>
          <w:sz w:val="24"/>
          <w:szCs w:val="24"/>
          <w:lang w:val="pl-PL"/>
        </w:rPr>
        <w:t xml:space="preserve"> zawarta w formie pisemnej pod rygorem nieważności</w:t>
      </w:r>
      <w:r w:rsidR="00AE204F" w:rsidRPr="008E6D8C">
        <w:rPr>
          <w:sz w:val="24"/>
          <w:lang w:val="pl-PL"/>
        </w:rPr>
        <w:t>.</w:t>
      </w:r>
    </w:p>
    <w:p w:rsidR="00877902" w:rsidRPr="008E6D8C" w:rsidRDefault="00877902" w:rsidP="00F45AF0">
      <w:pPr>
        <w:numPr>
          <w:ilvl w:val="0"/>
          <w:numId w:val="1"/>
        </w:numPr>
        <w:spacing w:before="48" w:line="240" w:lineRule="atLeast"/>
        <w:ind w:left="357" w:hanging="357"/>
        <w:jc w:val="both"/>
        <w:rPr>
          <w:sz w:val="24"/>
          <w:lang w:val="pl-PL"/>
        </w:rPr>
      </w:pPr>
      <w:r w:rsidRPr="008E6D8C">
        <w:rPr>
          <w:sz w:val="24"/>
          <w:lang w:val="pl-PL"/>
        </w:rPr>
        <w:t xml:space="preserve">Zasady odbywania studiów doktoranckich w Polsce przez </w:t>
      </w:r>
      <w:r w:rsidR="00F21AF0" w:rsidRPr="008E6D8C">
        <w:rPr>
          <w:sz w:val="24"/>
          <w:lang w:val="pl-PL"/>
        </w:rPr>
        <w:t>cudzoziemców</w:t>
      </w:r>
      <w:r w:rsidRPr="008E6D8C">
        <w:rPr>
          <w:sz w:val="24"/>
          <w:lang w:val="pl-PL"/>
        </w:rPr>
        <w:t xml:space="preserve"> reguluje ustawa </w:t>
      </w:r>
      <w:r w:rsidR="00E273AD" w:rsidRPr="008E6D8C">
        <w:rPr>
          <w:sz w:val="24"/>
          <w:lang w:val="pl-PL"/>
        </w:rPr>
        <w:t xml:space="preserve">z dnia 27 lipca 2005 roku Prawo o szkolnictwie wyższym </w:t>
      </w:r>
      <w:r w:rsidRPr="008E6D8C">
        <w:rPr>
          <w:sz w:val="24"/>
          <w:lang w:val="pl-PL"/>
        </w:rPr>
        <w:t xml:space="preserve">oraz </w:t>
      </w:r>
      <w:r w:rsidRPr="008E6D8C">
        <w:rPr>
          <w:bCs/>
          <w:spacing w:val="-7"/>
          <w:w w:val="105"/>
          <w:sz w:val="24"/>
          <w:szCs w:val="24"/>
          <w:lang w:val="pl-PL"/>
        </w:rPr>
        <w:t xml:space="preserve">rozporządzenie Ministra Nauki i Szkolnictwa Wyższego </w:t>
      </w:r>
      <w:r w:rsidRPr="008E6D8C">
        <w:rPr>
          <w:spacing w:val="-2"/>
          <w:w w:val="105"/>
          <w:sz w:val="24"/>
          <w:szCs w:val="24"/>
          <w:lang w:val="pl-PL"/>
        </w:rPr>
        <w:t xml:space="preserve">z dnia 12 października 2006 r. </w:t>
      </w:r>
      <w:r w:rsidRPr="008E6D8C">
        <w:rPr>
          <w:bCs/>
          <w:spacing w:val="-5"/>
          <w:w w:val="105"/>
          <w:sz w:val="24"/>
          <w:szCs w:val="24"/>
          <w:lang w:val="pl-PL"/>
        </w:rPr>
        <w:t xml:space="preserve">w sprawie podejmowania i odbywania przez cudzoziemców studiów i szkoleń oraz ich uczestniczenia w badaniach naukowych i pracach rozwojowych </w:t>
      </w:r>
      <w:r w:rsidR="00584489" w:rsidRPr="008E6D8C">
        <w:rPr>
          <w:sz w:val="24"/>
          <w:lang w:val="pl-PL"/>
        </w:rPr>
        <w:t>(Dz.</w:t>
      </w:r>
      <w:r w:rsidR="003F21B6" w:rsidRPr="008E6D8C">
        <w:rPr>
          <w:sz w:val="24"/>
          <w:lang w:val="pl-PL"/>
        </w:rPr>
        <w:t xml:space="preserve"> </w:t>
      </w:r>
      <w:r w:rsidRPr="008E6D8C">
        <w:rPr>
          <w:sz w:val="24"/>
          <w:lang w:val="pl-PL"/>
        </w:rPr>
        <w:t>U. 20</w:t>
      </w:r>
      <w:r w:rsidR="003A5F40" w:rsidRPr="008E6D8C">
        <w:rPr>
          <w:sz w:val="24"/>
          <w:lang w:val="pl-PL"/>
        </w:rPr>
        <w:t>1</w:t>
      </w:r>
      <w:r w:rsidRPr="008E6D8C">
        <w:rPr>
          <w:sz w:val="24"/>
          <w:lang w:val="pl-PL"/>
        </w:rPr>
        <w:t>6 r., poz. 1</w:t>
      </w:r>
      <w:r w:rsidR="003A5F40" w:rsidRPr="008E6D8C">
        <w:rPr>
          <w:sz w:val="24"/>
          <w:lang w:val="pl-PL"/>
        </w:rPr>
        <w:t>5</w:t>
      </w:r>
      <w:r w:rsidRPr="008E6D8C">
        <w:rPr>
          <w:sz w:val="24"/>
          <w:lang w:val="pl-PL"/>
        </w:rPr>
        <w:t>0</w:t>
      </w:r>
      <w:r w:rsidR="003A5F40" w:rsidRPr="008E6D8C">
        <w:rPr>
          <w:sz w:val="24"/>
          <w:lang w:val="pl-PL"/>
        </w:rPr>
        <w:t>1</w:t>
      </w:r>
      <w:r w:rsidRPr="008E6D8C">
        <w:rPr>
          <w:sz w:val="24"/>
          <w:lang w:val="pl-PL"/>
        </w:rPr>
        <w:t>).</w:t>
      </w:r>
    </w:p>
    <w:p w:rsidR="00786271" w:rsidRPr="008E6D8C" w:rsidRDefault="00877902" w:rsidP="00F95079">
      <w:pPr>
        <w:numPr>
          <w:ilvl w:val="0"/>
          <w:numId w:val="1"/>
        </w:numPr>
        <w:spacing w:before="48" w:line="240" w:lineRule="atLeast"/>
        <w:jc w:val="both"/>
        <w:rPr>
          <w:sz w:val="24"/>
          <w:szCs w:val="24"/>
          <w:lang w:val="pl-PL"/>
        </w:rPr>
      </w:pPr>
      <w:r w:rsidRPr="008E6D8C">
        <w:rPr>
          <w:sz w:val="24"/>
          <w:lang w:val="pl-PL"/>
        </w:rPr>
        <w:t xml:space="preserve">Wydziały Uczelni posiadające uprawnienia do nadawania stopnia naukowego doktora habilitowanego, </w:t>
      </w:r>
      <w:r w:rsidRPr="008E6D8C">
        <w:rPr>
          <w:sz w:val="24"/>
          <w:szCs w:val="24"/>
          <w:lang w:val="pl-PL"/>
        </w:rPr>
        <w:t xml:space="preserve">albo co najmniej dwa uprawnienia do nadawania stopnia naukowego doktora, mogą prowadzić </w:t>
      </w:r>
      <w:r w:rsidR="00F95079" w:rsidRPr="008E6D8C">
        <w:rPr>
          <w:sz w:val="24"/>
          <w:szCs w:val="24"/>
          <w:lang w:val="pl-PL"/>
        </w:rPr>
        <w:t xml:space="preserve">w języku polskim i/lub nowożytnym języku obcym </w:t>
      </w:r>
      <w:r w:rsidRPr="008E6D8C">
        <w:rPr>
          <w:sz w:val="24"/>
          <w:szCs w:val="24"/>
          <w:lang w:val="pl-PL"/>
        </w:rPr>
        <w:t>studia doktoranckie</w:t>
      </w:r>
      <w:r w:rsidR="00721974" w:rsidRPr="008E6D8C">
        <w:rPr>
          <w:sz w:val="24"/>
          <w:szCs w:val="24"/>
          <w:lang w:val="pl-PL"/>
        </w:rPr>
        <w:t>:</w:t>
      </w:r>
    </w:p>
    <w:p w:rsidR="00786271" w:rsidRPr="008E6D8C" w:rsidRDefault="00786271" w:rsidP="008B1634">
      <w:pPr>
        <w:pStyle w:val="Akapitzlist"/>
        <w:numPr>
          <w:ilvl w:val="0"/>
          <w:numId w:val="34"/>
        </w:numPr>
        <w:spacing w:before="48" w:line="240" w:lineRule="atLeast"/>
        <w:ind w:left="709"/>
        <w:jc w:val="both"/>
        <w:rPr>
          <w:sz w:val="24"/>
          <w:szCs w:val="24"/>
          <w:lang w:val="pl-PL"/>
        </w:rPr>
      </w:pPr>
      <w:r w:rsidRPr="008E6D8C">
        <w:rPr>
          <w:sz w:val="24"/>
          <w:szCs w:val="24"/>
          <w:lang w:val="pl-PL"/>
        </w:rPr>
        <w:t xml:space="preserve">w zakresie obszarów wiedzy, dziedzin nauki i dyscyplin naukowych, lub </w:t>
      </w:r>
    </w:p>
    <w:p w:rsidR="00786271" w:rsidRPr="008E6D8C" w:rsidRDefault="00721974" w:rsidP="008B1634">
      <w:pPr>
        <w:pStyle w:val="Akapitzlist"/>
        <w:numPr>
          <w:ilvl w:val="0"/>
          <w:numId w:val="34"/>
        </w:numPr>
        <w:spacing w:before="48" w:line="240" w:lineRule="atLeast"/>
        <w:ind w:left="709"/>
        <w:jc w:val="both"/>
        <w:rPr>
          <w:sz w:val="24"/>
          <w:szCs w:val="24"/>
          <w:lang w:val="pl-PL"/>
        </w:rPr>
      </w:pPr>
      <w:r w:rsidRPr="008E6D8C">
        <w:rPr>
          <w:sz w:val="24"/>
          <w:szCs w:val="24"/>
          <w:lang w:val="pl-PL"/>
        </w:rPr>
        <w:t xml:space="preserve">w więcej niż jednym obszarze wiedzy, dziedzinie nauki lub dyscyplinie naukowej, </w:t>
      </w:r>
      <w:r w:rsidR="00D80C9A" w:rsidRPr="008E6D8C">
        <w:rPr>
          <w:sz w:val="24"/>
          <w:szCs w:val="24"/>
          <w:lang w:val="pl-PL"/>
        </w:rPr>
        <w:t>tzw. interdyscyplinarne studia doktoranckie</w:t>
      </w:r>
      <w:r w:rsidR="00627CEF" w:rsidRPr="008E6D8C">
        <w:rPr>
          <w:sz w:val="24"/>
          <w:szCs w:val="24"/>
          <w:lang w:val="pl-PL"/>
        </w:rPr>
        <w:t>.</w:t>
      </w:r>
    </w:p>
    <w:p w:rsidR="00877902" w:rsidRPr="008E6D8C" w:rsidRDefault="00877902" w:rsidP="00F45AF0">
      <w:pPr>
        <w:numPr>
          <w:ilvl w:val="0"/>
          <w:numId w:val="1"/>
        </w:numPr>
        <w:spacing w:before="48" w:line="240" w:lineRule="atLeast"/>
        <w:ind w:left="357" w:hanging="357"/>
        <w:jc w:val="both"/>
        <w:rPr>
          <w:sz w:val="24"/>
          <w:lang w:val="pl-PL"/>
        </w:rPr>
      </w:pPr>
      <w:r w:rsidRPr="008E6D8C">
        <w:rPr>
          <w:sz w:val="24"/>
          <w:lang w:val="pl-PL"/>
        </w:rPr>
        <w:t xml:space="preserve">Studia doktoranckie </w:t>
      </w:r>
      <w:r w:rsidR="00057080" w:rsidRPr="008E6D8C">
        <w:rPr>
          <w:sz w:val="24"/>
          <w:lang w:val="pl-PL"/>
        </w:rPr>
        <w:t xml:space="preserve">na wydziale </w:t>
      </w:r>
      <w:r w:rsidRPr="008E6D8C">
        <w:rPr>
          <w:sz w:val="24"/>
          <w:lang w:val="pl-PL"/>
        </w:rPr>
        <w:t>są tworzone przez Rektora na wniosek rady wy</w:t>
      </w:r>
      <w:r w:rsidR="001F5F78" w:rsidRPr="008E6D8C">
        <w:rPr>
          <w:sz w:val="24"/>
          <w:lang w:val="pl-PL"/>
        </w:rPr>
        <w:t>działu przygotowany zgodnie z § </w:t>
      </w:r>
      <w:r w:rsidR="007244F9" w:rsidRPr="008E6D8C">
        <w:rPr>
          <w:sz w:val="24"/>
          <w:lang w:val="pl-PL"/>
        </w:rPr>
        <w:t xml:space="preserve">2 ust. 1 </w:t>
      </w:r>
      <w:r w:rsidR="004E22CD" w:rsidRPr="008E6D8C">
        <w:rPr>
          <w:sz w:val="24"/>
          <w:lang w:val="pl-PL"/>
        </w:rPr>
        <w:t>–</w:t>
      </w:r>
      <w:r w:rsidR="007244F9" w:rsidRPr="008E6D8C">
        <w:rPr>
          <w:sz w:val="24"/>
          <w:lang w:val="pl-PL"/>
        </w:rPr>
        <w:t xml:space="preserve"> </w:t>
      </w:r>
      <w:r w:rsidR="004E22CD" w:rsidRPr="008E6D8C">
        <w:rPr>
          <w:sz w:val="24"/>
          <w:lang w:val="pl-PL"/>
        </w:rPr>
        <w:t xml:space="preserve">ust. </w:t>
      </w:r>
      <w:r w:rsidR="007244F9" w:rsidRPr="008E6D8C">
        <w:rPr>
          <w:sz w:val="24"/>
          <w:lang w:val="pl-PL"/>
        </w:rPr>
        <w:t>2</w:t>
      </w:r>
      <w:r w:rsidRPr="008E6D8C">
        <w:rPr>
          <w:sz w:val="24"/>
          <w:lang w:val="pl-PL"/>
        </w:rPr>
        <w:t xml:space="preserve"> </w:t>
      </w:r>
      <w:r w:rsidRPr="008E6D8C">
        <w:rPr>
          <w:sz w:val="24"/>
          <w:szCs w:val="24"/>
          <w:lang w:val="pl-PL"/>
        </w:rPr>
        <w:t xml:space="preserve">rozporządzenia Ministra Nauki i Szkolnictwa Wyższego z dnia </w:t>
      </w:r>
      <w:r w:rsidR="007244F9" w:rsidRPr="008E6D8C">
        <w:rPr>
          <w:sz w:val="24"/>
          <w:szCs w:val="24"/>
          <w:lang w:val="pl-PL"/>
        </w:rPr>
        <w:t>1</w:t>
      </w:r>
      <w:r w:rsidR="00D746FC" w:rsidRPr="008E6D8C">
        <w:rPr>
          <w:sz w:val="24"/>
          <w:szCs w:val="24"/>
          <w:lang w:val="pl-PL"/>
        </w:rPr>
        <w:t xml:space="preserve">3 kwietnia </w:t>
      </w:r>
      <w:r w:rsidR="000467C2" w:rsidRPr="008E6D8C">
        <w:rPr>
          <w:sz w:val="24"/>
          <w:szCs w:val="24"/>
          <w:lang w:val="pl-PL"/>
        </w:rPr>
        <w:t>201</w:t>
      </w:r>
      <w:r w:rsidR="00D746FC" w:rsidRPr="008E6D8C">
        <w:rPr>
          <w:sz w:val="24"/>
          <w:szCs w:val="24"/>
          <w:lang w:val="pl-PL"/>
        </w:rPr>
        <w:t>6</w:t>
      </w:r>
      <w:r w:rsidR="000467C2" w:rsidRPr="008E6D8C">
        <w:rPr>
          <w:sz w:val="24"/>
          <w:szCs w:val="24"/>
          <w:lang w:val="pl-PL"/>
        </w:rPr>
        <w:t xml:space="preserve"> r. </w:t>
      </w:r>
      <w:r w:rsidRPr="008E6D8C">
        <w:rPr>
          <w:sz w:val="24"/>
          <w:szCs w:val="24"/>
          <w:lang w:val="pl-PL"/>
        </w:rPr>
        <w:t xml:space="preserve">w sprawie studiów doktoranckich </w:t>
      </w:r>
      <w:r w:rsidR="00F5695B" w:rsidRPr="008E6D8C">
        <w:rPr>
          <w:sz w:val="24"/>
          <w:szCs w:val="24"/>
          <w:lang w:val="pl-PL"/>
        </w:rPr>
        <w:t xml:space="preserve">i </w:t>
      </w:r>
      <w:r w:rsidRPr="008E6D8C">
        <w:rPr>
          <w:sz w:val="24"/>
          <w:szCs w:val="24"/>
          <w:lang w:val="pl-PL"/>
        </w:rPr>
        <w:t>stypendiów doktoranckich. Rektor po zaakceptowaniu wniosku wydaje akt o utworzeniu studiów doktoranckich.</w:t>
      </w:r>
    </w:p>
    <w:p w:rsidR="00877902" w:rsidRPr="008E6D8C" w:rsidRDefault="00877902" w:rsidP="00F45AF0">
      <w:pPr>
        <w:numPr>
          <w:ilvl w:val="0"/>
          <w:numId w:val="1"/>
        </w:numPr>
        <w:spacing w:before="48" w:line="240" w:lineRule="atLeast"/>
        <w:jc w:val="both"/>
        <w:rPr>
          <w:sz w:val="24"/>
          <w:lang w:val="pl-PL"/>
        </w:rPr>
      </w:pPr>
      <w:r w:rsidRPr="008E6D8C">
        <w:rPr>
          <w:sz w:val="24"/>
          <w:lang w:val="pl-PL"/>
        </w:rPr>
        <w:t xml:space="preserve">Studia doktoranckie, </w:t>
      </w:r>
      <w:r w:rsidR="00301550" w:rsidRPr="008E6D8C">
        <w:rPr>
          <w:sz w:val="24"/>
          <w:lang w:val="pl-PL"/>
        </w:rPr>
        <w:t xml:space="preserve">o których mowa w ust. </w:t>
      </w:r>
      <w:r w:rsidR="00D80C9A" w:rsidRPr="008E6D8C">
        <w:rPr>
          <w:sz w:val="24"/>
          <w:lang w:val="pl-PL"/>
        </w:rPr>
        <w:t>8</w:t>
      </w:r>
      <w:r w:rsidR="00301550" w:rsidRPr="008E6D8C">
        <w:rPr>
          <w:sz w:val="24"/>
          <w:lang w:val="pl-PL"/>
        </w:rPr>
        <w:t xml:space="preserve">, </w:t>
      </w:r>
      <w:r w:rsidRPr="008E6D8C">
        <w:rPr>
          <w:sz w:val="24"/>
          <w:lang w:val="pl-PL"/>
        </w:rPr>
        <w:t>na wniosek rady wydziału, mogą zostać zawieszone lub zniesione przez Rektora, który określa warunki kontynuowania studiów doktoranckich rozpoczętych przed dniem wydania decyzji, albo wskazuje inny wydział, na którym te studia mogą być kontynuowane.</w:t>
      </w:r>
    </w:p>
    <w:p w:rsidR="00D9625B" w:rsidRPr="008E6D8C" w:rsidRDefault="00DD15C5" w:rsidP="00F45AF0">
      <w:pPr>
        <w:numPr>
          <w:ilvl w:val="0"/>
          <w:numId w:val="1"/>
        </w:numPr>
        <w:spacing w:before="48" w:line="240" w:lineRule="atLeast"/>
        <w:jc w:val="both"/>
        <w:rPr>
          <w:sz w:val="24"/>
          <w:lang w:val="pl-PL"/>
        </w:rPr>
      </w:pPr>
      <w:r w:rsidRPr="008E6D8C">
        <w:rPr>
          <w:sz w:val="24"/>
          <w:szCs w:val="24"/>
          <w:lang w:val="pl-PL"/>
        </w:rPr>
        <w:t>Studia doktoranckie prowadzon</w:t>
      </w:r>
      <w:r w:rsidR="00042E91" w:rsidRPr="008E6D8C">
        <w:rPr>
          <w:sz w:val="24"/>
          <w:szCs w:val="24"/>
          <w:lang w:val="pl-PL"/>
        </w:rPr>
        <w:t xml:space="preserve">e wspólnie </w:t>
      </w:r>
      <w:r w:rsidRPr="008E6D8C">
        <w:rPr>
          <w:sz w:val="24"/>
          <w:szCs w:val="24"/>
          <w:lang w:val="pl-PL"/>
        </w:rPr>
        <w:t xml:space="preserve">przez wydziały </w:t>
      </w:r>
      <w:r w:rsidR="00BB2615" w:rsidRPr="008E6D8C">
        <w:rPr>
          <w:sz w:val="24"/>
          <w:szCs w:val="24"/>
          <w:lang w:val="pl-PL"/>
        </w:rPr>
        <w:t>u</w:t>
      </w:r>
      <w:r w:rsidRPr="008E6D8C">
        <w:rPr>
          <w:sz w:val="24"/>
          <w:szCs w:val="24"/>
          <w:lang w:val="pl-PL"/>
        </w:rPr>
        <w:t xml:space="preserve">czelni </w:t>
      </w:r>
      <w:r w:rsidR="000741D1" w:rsidRPr="008E6D8C">
        <w:rPr>
          <w:sz w:val="24"/>
          <w:szCs w:val="24"/>
          <w:lang w:val="pl-PL"/>
        </w:rPr>
        <w:t>i</w:t>
      </w:r>
      <w:r w:rsidRPr="008E6D8C">
        <w:rPr>
          <w:sz w:val="24"/>
          <w:szCs w:val="24"/>
          <w:lang w:val="pl-PL"/>
        </w:rPr>
        <w:t xml:space="preserve"> jednostki naukowe</w:t>
      </w:r>
      <w:r w:rsidR="000741D1" w:rsidRPr="008E6D8C">
        <w:rPr>
          <w:sz w:val="24"/>
          <w:szCs w:val="24"/>
          <w:lang w:val="pl-PL"/>
        </w:rPr>
        <w:t xml:space="preserve"> krajowe</w:t>
      </w:r>
      <w:r w:rsidRPr="008E6D8C">
        <w:rPr>
          <w:sz w:val="24"/>
          <w:szCs w:val="24"/>
          <w:lang w:val="pl-PL"/>
        </w:rPr>
        <w:t xml:space="preserve">, </w:t>
      </w:r>
      <w:r w:rsidR="00042E91" w:rsidRPr="008E6D8C">
        <w:rPr>
          <w:sz w:val="24"/>
          <w:szCs w:val="24"/>
          <w:lang w:val="pl-PL"/>
        </w:rPr>
        <w:t>któr</w:t>
      </w:r>
      <w:r w:rsidR="000741D1" w:rsidRPr="008E6D8C">
        <w:rPr>
          <w:sz w:val="24"/>
          <w:szCs w:val="24"/>
          <w:lang w:val="pl-PL"/>
        </w:rPr>
        <w:t>e</w:t>
      </w:r>
      <w:r w:rsidR="00042E91" w:rsidRPr="008E6D8C">
        <w:rPr>
          <w:sz w:val="24"/>
          <w:szCs w:val="24"/>
          <w:lang w:val="pl-PL"/>
        </w:rPr>
        <w:t xml:space="preserve"> spełnia</w:t>
      </w:r>
      <w:r w:rsidR="000741D1" w:rsidRPr="008E6D8C">
        <w:rPr>
          <w:sz w:val="24"/>
          <w:szCs w:val="24"/>
          <w:lang w:val="pl-PL"/>
        </w:rPr>
        <w:t>ją</w:t>
      </w:r>
      <w:r w:rsidR="0032521A" w:rsidRPr="008E6D8C">
        <w:rPr>
          <w:sz w:val="24"/>
          <w:szCs w:val="24"/>
          <w:lang w:val="pl-PL"/>
        </w:rPr>
        <w:t xml:space="preserve"> wymagania określone w ust. </w:t>
      </w:r>
      <w:r w:rsidR="00D80C9A" w:rsidRPr="008E6D8C">
        <w:rPr>
          <w:sz w:val="24"/>
          <w:szCs w:val="24"/>
          <w:lang w:val="pl-PL"/>
        </w:rPr>
        <w:t>8</w:t>
      </w:r>
      <w:r w:rsidR="00042E91" w:rsidRPr="008E6D8C">
        <w:rPr>
          <w:sz w:val="24"/>
          <w:szCs w:val="24"/>
          <w:lang w:val="pl-PL"/>
        </w:rPr>
        <w:t xml:space="preserve">, </w:t>
      </w:r>
      <w:r w:rsidR="000741D1" w:rsidRPr="008E6D8C">
        <w:rPr>
          <w:sz w:val="24"/>
          <w:szCs w:val="24"/>
          <w:lang w:val="pl-PL"/>
        </w:rPr>
        <w:t xml:space="preserve">lub </w:t>
      </w:r>
      <w:r w:rsidR="00042E91" w:rsidRPr="008E6D8C">
        <w:rPr>
          <w:sz w:val="24"/>
          <w:szCs w:val="24"/>
          <w:lang w:val="pl-PL"/>
        </w:rPr>
        <w:t>zagraniczn</w:t>
      </w:r>
      <w:r w:rsidR="000741D1" w:rsidRPr="008E6D8C">
        <w:rPr>
          <w:sz w:val="24"/>
          <w:szCs w:val="24"/>
          <w:lang w:val="pl-PL"/>
        </w:rPr>
        <w:t>e</w:t>
      </w:r>
      <w:r w:rsidR="00042E91" w:rsidRPr="008E6D8C">
        <w:rPr>
          <w:sz w:val="24"/>
          <w:szCs w:val="24"/>
          <w:lang w:val="pl-PL"/>
        </w:rPr>
        <w:t xml:space="preserve">, </w:t>
      </w:r>
      <w:r w:rsidR="000741D1" w:rsidRPr="008E6D8C">
        <w:rPr>
          <w:sz w:val="24"/>
          <w:szCs w:val="24"/>
          <w:lang w:val="pl-PL"/>
        </w:rPr>
        <w:t>które</w:t>
      </w:r>
      <w:r w:rsidR="00042E91" w:rsidRPr="008E6D8C">
        <w:rPr>
          <w:sz w:val="24"/>
          <w:szCs w:val="24"/>
          <w:lang w:val="pl-PL"/>
        </w:rPr>
        <w:t xml:space="preserve"> posiadają uprawnienie do nadawania stopnia doktora</w:t>
      </w:r>
      <w:r w:rsidRPr="008E6D8C">
        <w:rPr>
          <w:sz w:val="24"/>
          <w:szCs w:val="24"/>
          <w:lang w:val="pl-PL"/>
        </w:rPr>
        <w:t>, są studiami środowiskowymi. Szczegółowy podział zadań związanych z prowadzeniem studiów doktoranckich oraz sposób ich finansowania określa umowa zawarta między tymi jednostkami.</w:t>
      </w:r>
    </w:p>
    <w:p w:rsidR="00300B7B" w:rsidRPr="008E6D8C" w:rsidRDefault="00765618" w:rsidP="00F97A22">
      <w:pPr>
        <w:numPr>
          <w:ilvl w:val="0"/>
          <w:numId w:val="1"/>
        </w:numPr>
        <w:spacing w:before="48" w:line="240" w:lineRule="atLeast"/>
        <w:jc w:val="both"/>
        <w:rPr>
          <w:sz w:val="24"/>
          <w:lang w:val="pl-PL"/>
        </w:rPr>
      </w:pPr>
      <w:r w:rsidRPr="008E6D8C">
        <w:rPr>
          <w:sz w:val="24"/>
          <w:lang w:val="pl-PL"/>
        </w:rPr>
        <w:t>Uczelnia stwarza doktorantom</w:t>
      </w:r>
      <w:r w:rsidR="00F97A22" w:rsidRPr="008E6D8C">
        <w:rPr>
          <w:sz w:val="24"/>
          <w:lang w:val="pl-PL"/>
        </w:rPr>
        <w:t>, którzy posiadają orzeczenia o stopniu niepełnosprawności,</w:t>
      </w:r>
      <w:r w:rsidRPr="008E6D8C">
        <w:rPr>
          <w:sz w:val="24"/>
          <w:lang w:val="pl-PL"/>
        </w:rPr>
        <w:t xml:space="preserve"> warunki do pełnego udziału w procesie kształcenia i w </w:t>
      </w:r>
      <w:r w:rsidR="00F97A22" w:rsidRPr="008E6D8C">
        <w:rPr>
          <w:sz w:val="24"/>
          <w:lang w:val="pl-PL"/>
        </w:rPr>
        <w:t xml:space="preserve">prowadzeniu </w:t>
      </w:r>
      <w:r w:rsidRPr="008E6D8C">
        <w:rPr>
          <w:sz w:val="24"/>
          <w:lang w:val="pl-PL"/>
        </w:rPr>
        <w:t>bada</w:t>
      </w:r>
      <w:r w:rsidR="00F97A22" w:rsidRPr="008E6D8C">
        <w:rPr>
          <w:sz w:val="24"/>
          <w:lang w:val="pl-PL"/>
        </w:rPr>
        <w:t>ń</w:t>
      </w:r>
      <w:r w:rsidRPr="008E6D8C">
        <w:rPr>
          <w:sz w:val="24"/>
          <w:lang w:val="pl-PL"/>
        </w:rPr>
        <w:t xml:space="preserve"> naukowych.</w:t>
      </w:r>
    </w:p>
    <w:p w:rsidR="00877902" w:rsidRPr="008E6D8C" w:rsidRDefault="00877902" w:rsidP="00F45AF0">
      <w:pPr>
        <w:numPr>
          <w:ilvl w:val="0"/>
          <w:numId w:val="1"/>
        </w:numPr>
        <w:spacing w:before="48" w:line="240" w:lineRule="atLeast"/>
        <w:jc w:val="both"/>
        <w:rPr>
          <w:sz w:val="24"/>
          <w:lang w:val="pl-PL"/>
        </w:rPr>
      </w:pPr>
      <w:r w:rsidRPr="008E6D8C">
        <w:rPr>
          <w:sz w:val="24"/>
          <w:lang w:val="pl-PL"/>
        </w:rPr>
        <w:t xml:space="preserve">Koordynowanie prac wydziałów oraz innych jednostek organizacyjnych w zakresie organizacji procesu kształcenia na studiach doktoranckich należy do zadań Prorektora ds. Nauczania. </w:t>
      </w:r>
    </w:p>
    <w:p w:rsidR="00116FFF" w:rsidRDefault="00116FFF" w:rsidP="000E02E8">
      <w:pPr>
        <w:spacing w:before="240" w:after="240" w:line="240" w:lineRule="atLeast"/>
        <w:ind w:left="33"/>
        <w:jc w:val="center"/>
        <w:rPr>
          <w:b/>
          <w:bCs/>
          <w:sz w:val="24"/>
          <w:lang w:val="pl-PL"/>
        </w:rPr>
      </w:pPr>
    </w:p>
    <w:p w:rsidR="00116FFF" w:rsidRDefault="00116FFF" w:rsidP="000E02E8">
      <w:pPr>
        <w:spacing w:before="240" w:after="240" w:line="240" w:lineRule="atLeast"/>
        <w:ind w:left="33"/>
        <w:jc w:val="center"/>
        <w:rPr>
          <w:b/>
          <w:bCs/>
          <w:sz w:val="24"/>
          <w:lang w:val="pl-PL"/>
        </w:rPr>
      </w:pPr>
    </w:p>
    <w:p w:rsidR="00877902" w:rsidRPr="008E6D8C" w:rsidRDefault="00877902" w:rsidP="000E02E8">
      <w:pPr>
        <w:spacing w:before="240" w:after="240" w:line="240" w:lineRule="atLeast"/>
        <w:ind w:left="33"/>
        <w:jc w:val="center"/>
        <w:rPr>
          <w:b/>
          <w:sz w:val="24"/>
          <w:lang w:val="pl-PL"/>
        </w:rPr>
      </w:pPr>
      <w:r w:rsidRPr="008E6D8C">
        <w:rPr>
          <w:b/>
          <w:bCs/>
          <w:sz w:val="24"/>
          <w:lang w:val="pl-PL"/>
        </w:rPr>
        <w:lastRenderedPageBreak/>
        <w:t>§ 2.  Organizacja studiów doktoranckich</w:t>
      </w:r>
    </w:p>
    <w:p w:rsidR="00CA7532" w:rsidRPr="008E6D8C" w:rsidRDefault="00877902" w:rsidP="0058062B">
      <w:pPr>
        <w:numPr>
          <w:ilvl w:val="0"/>
          <w:numId w:val="2"/>
        </w:numPr>
        <w:spacing w:before="48" w:line="240" w:lineRule="atLeast"/>
        <w:ind w:left="391" w:hanging="357"/>
        <w:jc w:val="both"/>
        <w:rPr>
          <w:sz w:val="24"/>
          <w:lang w:val="pl-PL"/>
        </w:rPr>
      </w:pPr>
      <w:r w:rsidRPr="008E6D8C">
        <w:rPr>
          <w:sz w:val="24"/>
          <w:lang w:val="pl-PL"/>
        </w:rPr>
        <w:t xml:space="preserve">Stacjonarne studia doktoranckie na wydziałach mogą być prowadzone w zakresie </w:t>
      </w:r>
      <w:r w:rsidR="00FB2E61" w:rsidRPr="008E6D8C">
        <w:rPr>
          <w:sz w:val="24"/>
          <w:szCs w:val="24"/>
          <w:lang w:val="pl-PL"/>
        </w:rPr>
        <w:t>obszarów wiedzy, dziedzin nauki i dyscyplin naukowych</w:t>
      </w:r>
      <w:r w:rsidRPr="008E6D8C">
        <w:rPr>
          <w:sz w:val="24"/>
          <w:lang w:val="pl-PL"/>
        </w:rPr>
        <w:t>, w których wydziały posiadają uprawnienia do nadawania stopnia naukowego doktora</w:t>
      </w:r>
      <w:r w:rsidRPr="008E6D8C">
        <w:rPr>
          <w:sz w:val="24"/>
          <w:szCs w:val="24"/>
          <w:lang w:val="pl-PL"/>
        </w:rPr>
        <w:t xml:space="preserve">. </w:t>
      </w:r>
    </w:p>
    <w:p w:rsidR="00877902" w:rsidRPr="008E6D8C" w:rsidRDefault="00356131" w:rsidP="0058062B">
      <w:pPr>
        <w:numPr>
          <w:ilvl w:val="0"/>
          <w:numId w:val="2"/>
        </w:numPr>
        <w:spacing w:before="48" w:line="240" w:lineRule="atLeast"/>
        <w:ind w:left="391" w:hanging="357"/>
        <w:jc w:val="both"/>
        <w:rPr>
          <w:sz w:val="24"/>
          <w:lang w:val="pl-PL"/>
        </w:rPr>
      </w:pPr>
      <w:r w:rsidRPr="008E6D8C">
        <w:rPr>
          <w:sz w:val="24"/>
          <w:lang w:val="pl-PL"/>
        </w:rPr>
        <w:t>Stacjonarne studia doktoranckie na</w:t>
      </w:r>
      <w:r w:rsidR="00877902" w:rsidRPr="008E6D8C">
        <w:rPr>
          <w:sz w:val="24"/>
          <w:lang w:val="pl-PL"/>
        </w:rPr>
        <w:t xml:space="preserve"> wydziałach mogą być także prowadzone </w:t>
      </w:r>
      <w:r w:rsidRPr="008E6D8C">
        <w:rPr>
          <w:sz w:val="24"/>
          <w:szCs w:val="24"/>
          <w:lang w:val="pl-PL"/>
        </w:rPr>
        <w:t xml:space="preserve">w więcej niż jednym obszarze wiedzy, dziedzinie nauki lub dyscyplinie naukowej, </w:t>
      </w:r>
      <w:r w:rsidR="00CA7532" w:rsidRPr="008E6D8C">
        <w:rPr>
          <w:sz w:val="24"/>
          <w:szCs w:val="24"/>
          <w:lang w:val="pl-PL"/>
        </w:rPr>
        <w:t xml:space="preserve">jako </w:t>
      </w:r>
      <w:r w:rsidRPr="008E6D8C">
        <w:rPr>
          <w:sz w:val="24"/>
          <w:szCs w:val="24"/>
          <w:lang w:val="pl-PL"/>
        </w:rPr>
        <w:t>tzw. interdyscyplinarne studia doktoranckie, dla których wskazuje się wszystkie te obszary wiedzy, dziedziny i dyscypliny</w:t>
      </w:r>
      <w:r w:rsidR="0058062B" w:rsidRPr="008E6D8C">
        <w:rPr>
          <w:sz w:val="24"/>
          <w:szCs w:val="24"/>
          <w:lang w:val="pl-PL"/>
        </w:rPr>
        <w:t xml:space="preserve">, gdy w </w:t>
      </w:r>
      <w:r w:rsidR="00877902" w:rsidRPr="008E6D8C">
        <w:rPr>
          <w:sz w:val="24"/>
          <w:lang w:val="pl-PL"/>
        </w:rPr>
        <w:t>co najmniej jedn</w:t>
      </w:r>
      <w:r w:rsidR="0058062B" w:rsidRPr="008E6D8C">
        <w:rPr>
          <w:sz w:val="24"/>
          <w:lang w:val="pl-PL"/>
        </w:rPr>
        <w:t>ej</w:t>
      </w:r>
      <w:r w:rsidR="00877902" w:rsidRPr="008E6D8C">
        <w:rPr>
          <w:sz w:val="24"/>
          <w:lang w:val="pl-PL"/>
        </w:rPr>
        <w:t xml:space="preserve"> dyscyplin</w:t>
      </w:r>
      <w:r w:rsidR="0058062B" w:rsidRPr="008E6D8C">
        <w:rPr>
          <w:sz w:val="24"/>
          <w:lang w:val="pl-PL"/>
        </w:rPr>
        <w:t>ie</w:t>
      </w:r>
      <w:r w:rsidR="00877902" w:rsidRPr="008E6D8C">
        <w:rPr>
          <w:sz w:val="24"/>
          <w:lang w:val="pl-PL"/>
        </w:rPr>
        <w:t xml:space="preserve"> naukow</w:t>
      </w:r>
      <w:r w:rsidR="0058062B" w:rsidRPr="008E6D8C">
        <w:rPr>
          <w:sz w:val="24"/>
          <w:lang w:val="pl-PL"/>
        </w:rPr>
        <w:t>ej wskazanego</w:t>
      </w:r>
      <w:r w:rsidR="00FB2E61" w:rsidRPr="008E6D8C">
        <w:rPr>
          <w:sz w:val="24"/>
          <w:lang w:val="pl-PL"/>
        </w:rPr>
        <w:t xml:space="preserve"> obszaru wiedzy i dziedziny nauki</w:t>
      </w:r>
      <w:r w:rsidR="0058062B" w:rsidRPr="008E6D8C">
        <w:rPr>
          <w:sz w:val="24"/>
          <w:lang w:val="pl-PL"/>
        </w:rPr>
        <w:t xml:space="preserve"> </w:t>
      </w:r>
      <w:r w:rsidR="00877902" w:rsidRPr="008E6D8C">
        <w:rPr>
          <w:sz w:val="24"/>
          <w:lang w:val="pl-PL"/>
        </w:rPr>
        <w:t>wydział posiada uprawnienia do nadawania stopnia naukowego doktora.</w:t>
      </w:r>
    </w:p>
    <w:p w:rsidR="00877902" w:rsidRPr="008E6D8C" w:rsidRDefault="00877902" w:rsidP="00F45AF0">
      <w:pPr>
        <w:numPr>
          <w:ilvl w:val="0"/>
          <w:numId w:val="2"/>
        </w:numPr>
        <w:spacing w:before="48" w:line="240" w:lineRule="atLeast"/>
        <w:ind w:left="391" w:hanging="357"/>
        <w:jc w:val="both"/>
        <w:rPr>
          <w:sz w:val="24"/>
          <w:szCs w:val="24"/>
          <w:lang w:val="pl-PL"/>
        </w:rPr>
      </w:pPr>
      <w:r w:rsidRPr="008E6D8C">
        <w:rPr>
          <w:sz w:val="24"/>
          <w:szCs w:val="24"/>
          <w:lang w:val="pl-PL"/>
        </w:rPr>
        <w:t>Niestacjonarne studia doktoranckie mogą być uruchamiane na wydzia</w:t>
      </w:r>
      <w:r w:rsidR="003B544C" w:rsidRPr="008E6D8C">
        <w:rPr>
          <w:sz w:val="24"/>
          <w:szCs w:val="24"/>
          <w:lang w:val="pl-PL"/>
        </w:rPr>
        <w:t>le</w:t>
      </w:r>
      <w:r w:rsidRPr="008E6D8C">
        <w:rPr>
          <w:sz w:val="24"/>
          <w:szCs w:val="24"/>
          <w:lang w:val="pl-PL"/>
        </w:rPr>
        <w:t xml:space="preserve"> w zakresie </w:t>
      </w:r>
      <w:r w:rsidR="0007054B" w:rsidRPr="008E6D8C">
        <w:rPr>
          <w:sz w:val="24"/>
          <w:szCs w:val="24"/>
          <w:lang w:val="pl-PL"/>
        </w:rPr>
        <w:t>obszaru wiedzy, dziedziny nauki i dyscypliny naukowej</w:t>
      </w:r>
      <w:r w:rsidRPr="008E6D8C">
        <w:rPr>
          <w:sz w:val="24"/>
          <w:szCs w:val="24"/>
          <w:lang w:val="pl-PL"/>
        </w:rPr>
        <w:t xml:space="preserve">, w której są prowadzone stacjonarne studia doktoranckie. </w:t>
      </w:r>
    </w:p>
    <w:p w:rsidR="00561900" w:rsidRPr="008E6D8C" w:rsidRDefault="00561900" w:rsidP="00F45AF0">
      <w:pPr>
        <w:numPr>
          <w:ilvl w:val="0"/>
          <w:numId w:val="2"/>
        </w:numPr>
        <w:spacing w:before="48" w:line="240" w:lineRule="atLeast"/>
        <w:ind w:left="391" w:hanging="357"/>
        <w:jc w:val="both"/>
        <w:rPr>
          <w:sz w:val="24"/>
          <w:szCs w:val="24"/>
          <w:lang w:val="pl-PL"/>
        </w:rPr>
      </w:pPr>
      <w:r w:rsidRPr="008E6D8C">
        <w:rPr>
          <w:sz w:val="24"/>
          <w:lang w:val="pl-PL"/>
        </w:rPr>
        <w:t xml:space="preserve">Studia doktoranckie </w:t>
      </w:r>
      <w:r w:rsidR="0054168F" w:rsidRPr="008E6D8C">
        <w:rPr>
          <w:sz w:val="24"/>
          <w:lang w:val="pl-PL"/>
        </w:rPr>
        <w:t xml:space="preserve">są prowadzone w języku polskim i </w:t>
      </w:r>
      <w:r w:rsidRPr="008E6D8C">
        <w:rPr>
          <w:sz w:val="24"/>
          <w:lang w:val="pl-PL"/>
        </w:rPr>
        <w:t xml:space="preserve">mogą być prowadzone </w:t>
      </w:r>
      <w:r w:rsidR="00116FFF">
        <w:rPr>
          <w:sz w:val="24"/>
          <w:lang w:val="pl-PL"/>
        </w:rPr>
        <w:br/>
      </w:r>
      <w:r w:rsidRPr="008E6D8C">
        <w:rPr>
          <w:sz w:val="24"/>
          <w:lang w:val="pl-PL"/>
        </w:rPr>
        <w:t>w nowożytnym języku obcym.</w:t>
      </w:r>
    </w:p>
    <w:p w:rsidR="009A53D5" w:rsidRPr="008E6D8C" w:rsidRDefault="006D2D2F" w:rsidP="006112F4">
      <w:pPr>
        <w:numPr>
          <w:ilvl w:val="0"/>
          <w:numId w:val="2"/>
        </w:numPr>
        <w:spacing w:before="48" w:line="240" w:lineRule="atLeast"/>
        <w:jc w:val="both"/>
        <w:rPr>
          <w:sz w:val="24"/>
          <w:lang w:val="pl-PL"/>
        </w:rPr>
      </w:pPr>
      <w:r w:rsidRPr="008E6D8C">
        <w:rPr>
          <w:sz w:val="24"/>
          <w:lang w:val="pl-PL"/>
        </w:rPr>
        <w:t>Uruchomienie</w:t>
      </w:r>
      <w:r w:rsidR="00906B56" w:rsidRPr="008E6D8C">
        <w:rPr>
          <w:sz w:val="24"/>
          <w:lang w:val="pl-PL"/>
        </w:rPr>
        <w:t xml:space="preserve"> n</w:t>
      </w:r>
      <w:r w:rsidR="00561900" w:rsidRPr="008E6D8C">
        <w:rPr>
          <w:sz w:val="24"/>
          <w:lang w:val="pl-PL"/>
        </w:rPr>
        <w:t>a wydziale</w:t>
      </w:r>
      <w:r w:rsidR="0054168F" w:rsidRPr="008E6D8C">
        <w:rPr>
          <w:sz w:val="24"/>
          <w:lang w:val="pl-PL"/>
        </w:rPr>
        <w:t xml:space="preserve">, na którym </w:t>
      </w:r>
      <w:r w:rsidR="00656207" w:rsidRPr="008E6D8C">
        <w:rPr>
          <w:sz w:val="24"/>
          <w:lang w:val="pl-PL"/>
        </w:rPr>
        <w:t>zostały utworzone studia doktoranckie, kolejnych</w:t>
      </w:r>
      <w:r w:rsidR="0024027B" w:rsidRPr="008E6D8C">
        <w:rPr>
          <w:sz w:val="24"/>
          <w:lang w:val="pl-PL"/>
        </w:rPr>
        <w:t xml:space="preserve"> </w:t>
      </w:r>
      <w:r w:rsidR="006112F4" w:rsidRPr="008E6D8C">
        <w:rPr>
          <w:sz w:val="24"/>
          <w:lang w:val="pl-PL"/>
        </w:rPr>
        <w:t>studiów</w:t>
      </w:r>
      <w:r w:rsidR="0024027B" w:rsidRPr="008E6D8C">
        <w:rPr>
          <w:sz w:val="24"/>
          <w:lang w:val="pl-PL"/>
        </w:rPr>
        <w:t xml:space="preserve"> doktor</w:t>
      </w:r>
      <w:r w:rsidR="00656207" w:rsidRPr="008E6D8C">
        <w:rPr>
          <w:sz w:val="24"/>
          <w:lang w:val="pl-PL"/>
        </w:rPr>
        <w:t>anckich, o których mowa w ust. 1</w:t>
      </w:r>
      <w:r w:rsidR="00561900" w:rsidRPr="008E6D8C">
        <w:rPr>
          <w:sz w:val="24"/>
          <w:lang w:val="pl-PL"/>
        </w:rPr>
        <w:t xml:space="preserve"> – ust. 4</w:t>
      </w:r>
      <w:r w:rsidR="0024027B" w:rsidRPr="008E6D8C">
        <w:rPr>
          <w:sz w:val="24"/>
          <w:lang w:val="pl-PL"/>
        </w:rPr>
        <w:t xml:space="preserve">, </w:t>
      </w:r>
      <w:r w:rsidRPr="008E6D8C">
        <w:rPr>
          <w:sz w:val="24"/>
          <w:lang w:val="pl-PL"/>
        </w:rPr>
        <w:t xml:space="preserve">następuje w drodze uchwały </w:t>
      </w:r>
      <w:r w:rsidR="0024027B" w:rsidRPr="008E6D8C">
        <w:rPr>
          <w:sz w:val="24"/>
          <w:lang w:val="pl-PL"/>
        </w:rPr>
        <w:t>r</w:t>
      </w:r>
      <w:r w:rsidRPr="008E6D8C">
        <w:rPr>
          <w:sz w:val="24"/>
          <w:lang w:val="pl-PL"/>
        </w:rPr>
        <w:t>ady</w:t>
      </w:r>
      <w:r w:rsidR="006112F4" w:rsidRPr="008E6D8C">
        <w:rPr>
          <w:sz w:val="24"/>
          <w:lang w:val="pl-PL"/>
        </w:rPr>
        <w:t xml:space="preserve"> </w:t>
      </w:r>
      <w:r w:rsidR="0024027B" w:rsidRPr="008E6D8C">
        <w:rPr>
          <w:sz w:val="24"/>
          <w:lang w:val="pl-PL"/>
        </w:rPr>
        <w:t>wydziału</w:t>
      </w:r>
      <w:r w:rsidRPr="008E6D8C">
        <w:rPr>
          <w:sz w:val="24"/>
          <w:lang w:val="pl-PL"/>
        </w:rPr>
        <w:t>, w której</w:t>
      </w:r>
      <w:r w:rsidR="009A53D5" w:rsidRPr="008E6D8C">
        <w:rPr>
          <w:sz w:val="24"/>
          <w:lang w:val="pl-PL"/>
        </w:rPr>
        <w:t xml:space="preserve"> określa</w:t>
      </w:r>
      <w:r w:rsidRPr="008E6D8C">
        <w:rPr>
          <w:sz w:val="24"/>
          <w:lang w:val="pl-PL"/>
        </w:rPr>
        <w:t xml:space="preserve"> się</w:t>
      </w:r>
      <w:r w:rsidR="009A53D5" w:rsidRPr="008E6D8C">
        <w:rPr>
          <w:sz w:val="24"/>
          <w:lang w:val="pl-PL"/>
        </w:rPr>
        <w:t>:</w:t>
      </w:r>
    </w:p>
    <w:p w:rsidR="009A53D5" w:rsidRPr="008E6D8C" w:rsidRDefault="009A53D5" w:rsidP="008B1634">
      <w:pPr>
        <w:numPr>
          <w:ilvl w:val="0"/>
          <w:numId w:val="35"/>
        </w:numPr>
        <w:tabs>
          <w:tab w:val="clear" w:pos="393"/>
          <w:tab w:val="num" w:pos="851"/>
        </w:tabs>
        <w:spacing w:before="48" w:line="240" w:lineRule="atLeast"/>
        <w:ind w:left="851"/>
        <w:jc w:val="both"/>
        <w:rPr>
          <w:sz w:val="24"/>
          <w:lang w:val="pl-PL"/>
        </w:rPr>
      </w:pPr>
      <w:r w:rsidRPr="008E6D8C">
        <w:rPr>
          <w:sz w:val="24"/>
          <w:lang w:val="pl-PL"/>
        </w:rPr>
        <w:t>form</w:t>
      </w:r>
      <w:r w:rsidR="006D2D2F" w:rsidRPr="008E6D8C">
        <w:rPr>
          <w:sz w:val="24"/>
          <w:lang w:val="pl-PL"/>
        </w:rPr>
        <w:t>ę</w:t>
      </w:r>
      <w:r w:rsidRPr="008E6D8C">
        <w:rPr>
          <w:sz w:val="24"/>
          <w:lang w:val="pl-PL"/>
        </w:rPr>
        <w:t xml:space="preserve"> studiów (</w:t>
      </w:r>
      <w:r w:rsidR="00656207" w:rsidRPr="008E6D8C">
        <w:rPr>
          <w:sz w:val="24"/>
          <w:lang w:val="pl-PL"/>
        </w:rPr>
        <w:t xml:space="preserve">stacjonarne, </w:t>
      </w:r>
      <w:r w:rsidRPr="008E6D8C">
        <w:rPr>
          <w:sz w:val="24"/>
          <w:lang w:val="pl-PL"/>
        </w:rPr>
        <w:t>niestacjonarne, prowadzone w języku …</w:t>
      </w:r>
      <w:r w:rsidR="00561900" w:rsidRPr="008E6D8C">
        <w:rPr>
          <w:sz w:val="24"/>
          <w:lang w:val="pl-PL"/>
        </w:rPr>
        <w:t xml:space="preserve">, </w:t>
      </w:r>
      <w:r w:rsidR="00EB5C55" w:rsidRPr="008E6D8C">
        <w:rPr>
          <w:sz w:val="24"/>
          <w:lang w:val="pl-PL"/>
        </w:rPr>
        <w:t xml:space="preserve">oraz np. </w:t>
      </w:r>
      <w:r w:rsidR="00561900" w:rsidRPr="008E6D8C">
        <w:rPr>
          <w:sz w:val="24"/>
          <w:lang w:val="pl-PL"/>
        </w:rPr>
        <w:t>we współpracy …</w:t>
      </w:r>
      <w:r w:rsidR="00EB5C55" w:rsidRPr="008E6D8C">
        <w:rPr>
          <w:sz w:val="24"/>
          <w:lang w:val="pl-PL"/>
        </w:rPr>
        <w:t xml:space="preserve">, </w:t>
      </w:r>
      <w:r w:rsidR="003640B0" w:rsidRPr="008E6D8C">
        <w:rPr>
          <w:sz w:val="24"/>
          <w:lang w:val="pl-PL"/>
        </w:rPr>
        <w:t>realizacja projektu</w:t>
      </w:r>
      <w:r w:rsidR="00EB5C55" w:rsidRPr="008E6D8C">
        <w:rPr>
          <w:sz w:val="24"/>
          <w:lang w:val="pl-PL"/>
        </w:rPr>
        <w:t xml:space="preserve"> …</w:t>
      </w:r>
      <w:r w:rsidRPr="008E6D8C">
        <w:rPr>
          <w:sz w:val="24"/>
          <w:lang w:val="pl-PL"/>
        </w:rPr>
        <w:t xml:space="preserve">); </w:t>
      </w:r>
    </w:p>
    <w:p w:rsidR="006112F4" w:rsidRPr="008E6D8C" w:rsidRDefault="006112F4" w:rsidP="008B1634">
      <w:pPr>
        <w:numPr>
          <w:ilvl w:val="0"/>
          <w:numId w:val="35"/>
        </w:numPr>
        <w:tabs>
          <w:tab w:val="clear" w:pos="393"/>
          <w:tab w:val="num" w:pos="851"/>
        </w:tabs>
        <w:spacing w:before="48" w:line="240" w:lineRule="atLeast"/>
        <w:ind w:left="851"/>
        <w:jc w:val="both"/>
        <w:rPr>
          <w:sz w:val="24"/>
          <w:lang w:val="pl-PL"/>
        </w:rPr>
      </w:pPr>
      <w:r w:rsidRPr="008E6D8C">
        <w:rPr>
          <w:sz w:val="24"/>
          <w:lang w:val="pl-PL"/>
        </w:rPr>
        <w:t>obszar wiedzy, dziedzin</w:t>
      </w:r>
      <w:r w:rsidR="009A53D5" w:rsidRPr="008E6D8C">
        <w:rPr>
          <w:sz w:val="24"/>
          <w:lang w:val="pl-PL"/>
        </w:rPr>
        <w:t>ę</w:t>
      </w:r>
      <w:r w:rsidRPr="008E6D8C">
        <w:rPr>
          <w:sz w:val="24"/>
          <w:lang w:val="pl-PL"/>
        </w:rPr>
        <w:t xml:space="preserve"> nauki i dyscyplin</w:t>
      </w:r>
      <w:r w:rsidR="009A53D5" w:rsidRPr="008E6D8C">
        <w:rPr>
          <w:sz w:val="24"/>
          <w:lang w:val="pl-PL"/>
        </w:rPr>
        <w:t>ę</w:t>
      </w:r>
      <w:r w:rsidRPr="008E6D8C">
        <w:rPr>
          <w:sz w:val="24"/>
          <w:lang w:val="pl-PL"/>
        </w:rPr>
        <w:t xml:space="preserve"> naukow</w:t>
      </w:r>
      <w:r w:rsidR="009A53D5" w:rsidRPr="008E6D8C">
        <w:rPr>
          <w:sz w:val="24"/>
          <w:lang w:val="pl-PL"/>
        </w:rPr>
        <w:t>ą, a</w:t>
      </w:r>
      <w:r w:rsidR="00AE0FC3" w:rsidRPr="008E6D8C">
        <w:rPr>
          <w:sz w:val="24"/>
          <w:lang w:val="pl-PL"/>
        </w:rPr>
        <w:t xml:space="preserve"> w przypadku </w:t>
      </w:r>
      <w:r w:rsidR="009A53D5" w:rsidRPr="008E6D8C">
        <w:rPr>
          <w:sz w:val="24"/>
          <w:lang w:val="pl-PL"/>
        </w:rPr>
        <w:t>interdyscyplinarn</w:t>
      </w:r>
      <w:r w:rsidR="00AE0FC3" w:rsidRPr="008E6D8C">
        <w:rPr>
          <w:sz w:val="24"/>
          <w:lang w:val="pl-PL"/>
        </w:rPr>
        <w:t>ych</w:t>
      </w:r>
      <w:r w:rsidR="009A53D5" w:rsidRPr="008E6D8C">
        <w:rPr>
          <w:sz w:val="24"/>
          <w:lang w:val="pl-PL"/>
        </w:rPr>
        <w:t xml:space="preserve"> studi</w:t>
      </w:r>
      <w:r w:rsidR="00AE0FC3" w:rsidRPr="008E6D8C">
        <w:rPr>
          <w:sz w:val="24"/>
          <w:lang w:val="pl-PL"/>
        </w:rPr>
        <w:t>ów</w:t>
      </w:r>
      <w:r w:rsidR="009A53D5" w:rsidRPr="008E6D8C">
        <w:rPr>
          <w:sz w:val="24"/>
          <w:lang w:val="pl-PL"/>
        </w:rPr>
        <w:t xml:space="preserve"> doktorancki</w:t>
      </w:r>
      <w:r w:rsidR="00AE0FC3" w:rsidRPr="008E6D8C">
        <w:rPr>
          <w:sz w:val="24"/>
          <w:lang w:val="pl-PL"/>
        </w:rPr>
        <w:t>ch</w:t>
      </w:r>
      <w:r w:rsidR="00457853" w:rsidRPr="008E6D8C">
        <w:rPr>
          <w:sz w:val="24"/>
          <w:lang w:val="pl-PL"/>
        </w:rPr>
        <w:t xml:space="preserve"> wszystkie </w:t>
      </w:r>
      <w:r w:rsidR="009A53D5" w:rsidRPr="008E6D8C">
        <w:rPr>
          <w:sz w:val="24"/>
          <w:lang w:val="pl-PL"/>
        </w:rPr>
        <w:t>obszar</w:t>
      </w:r>
      <w:r w:rsidR="00457853" w:rsidRPr="008E6D8C">
        <w:rPr>
          <w:sz w:val="24"/>
          <w:lang w:val="pl-PL"/>
        </w:rPr>
        <w:t>y</w:t>
      </w:r>
      <w:r w:rsidR="009A53D5" w:rsidRPr="008E6D8C">
        <w:rPr>
          <w:sz w:val="24"/>
          <w:lang w:val="pl-PL"/>
        </w:rPr>
        <w:t xml:space="preserve"> wiedzy, dziedzin</w:t>
      </w:r>
      <w:r w:rsidR="006D4F23" w:rsidRPr="008E6D8C">
        <w:rPr>
          <w:sz w:val="24"/>
          <w:lang w:val="pl-PL"/>
        </w:rPr>
        <w:t>y</w:t>
      </w:r>
      <w:r w:rsidR="00AE0FC3" w:rsidRPr="008E6D8C">
        <w:rPr>
          <w:sz w:val="24"/>
          <w:lang w:val="pl-PL"/>
        </w:rPr>
        <w:t xml:space="preserve"> nauki</w:t>
      </w:r>
      <w:r w:rsidR="009A53D5" w:rsidRPr="008E6D8C">
        <w:rPr>
          <w:sz w:val="24"/>
          <w:lang w:val="pl-PL"/>
        </w:rPr>
        <w:t xml:space="preserve"> i dyscyplin</w:t>
      </w:r>
      <w:r w:rsidR="00457853" w:rsidRPr="008E6D8C">
        <w:rPr>
          <w:sz w:val="24"/>
          <w:lang w:val="pl-PL"/>
        </w:rPr>
        <w:t>y</w:t>
      </w:r>
      <w:r w:rsidR="00AE0FC3" w:rsidRPr="008E6D8C">
        <w:rPr>
          <w:sz w:val="24"/>
          <w:lang w:val="pl-PL"/>
        </w:rPr>
        <w:t xml:space="preserve"> naukow</w:t>
      </w:r>
      <w:r w:rsidR="00457853" w:rsidRPr="008E6D8C">
        <w:rPr>
          <w:sz w:val="24"/>
          <w:lang w:val="pl-PL"/>
        </w:rPr>
        <w:t>e</w:t>
      </w:r>
      <w:r w:rsidRPr="008E6D8C">
        <w:rPr>
          <w:sz w:val="24"/>
          <w:lang w:val="pl-PL"/>
        </w:rPr>
        <w:t>;</w:t>
      </w:r>
    </w:p>
    <w:p w:rsidR="006112F4" w:rsidRPr="008E6D8C" w:rsidRDefault="00906B56" w:rsidP="008B1634">
      <w:pPr>
        <w:numPr>
          <w:ilvl w:val="0"/>
          <w:numId w:val="35"/>
        </w:numPr>
        <w:tabs>
          <w:tab w:val="clear" w:pos="393"/>
          <w:tab w:val="num" w:pos="851"/>
        </w:tabs>
        <w:spacing w:before="48" w:line="240" w:lineRule="atLeast"/>
        <w:ind w:left="851"/>
        <w:jc w:val="both"/>
        <w:rPr>
          <w:sz w:val="24"/>
          <w:lang w:val="pl-PL"/>
        </w:rPr>
      </w:pPr>
      <w:r w:rsidRPr="008E6D8C">
        <w:rPr>
          <w:sz w:val="24"/>
          <w:lang w:val="pl-PL"/>
        </w:rPr>
        <w:t>czas</w:t>
      </w:r>
      <w:r w:rsidR="006112F4" w:rsidRPr="008E6D8C">
        <w:rPr>
          <w:sz w:val="24"/>
          <w:lang w:val="pl-PL"/>
        </w:rPr>
        <w:t xml:space="preserve"> trwania studiów </w:t>
      </w:r>
      <w:r w:rsidR="006D4F23" w:rsidRPr="008E6D8C">
        <w:rPr>
          <w:sz w:val="24"/>
          <w:lang w:val="pl-PL"/>
        </w:rPr>
        <w:t>(np. jeden czteroletni cykl</w:t>
      </w:r>
      <w:r w:rsidR="003B36A8" w:rsidRPr="008E6D8C">
        <w:rPr>
          <w:sz w:val="24"/>
          <w:lang w:val="pl-PL"/>
        </w:rPr>
        <w:t xml:space="preserve"> lub bezterminowo</w:t>
      </w:r>
      <w:r w:rsidR="006D4F23" w:rsidRPr="008E6D8C">
        <w:rPr>
          <w:sz w:val="24"/>
          <w:lang w:val="pl-PL"/>
        </w:rPr>
        <w:t>)</w:t>
      </w:r>
      <w:r w:rsidR="006112F4" w:rsidRPr="008E6D8C">
        <w:rPr>
          <w:sz w:val="24"/>
          <w:lang w:val="pl-PL"/>
        </w:rPr>
        <w:t>;</w:t>
      </w:r>
    </w:p>
    <w:p w:rsidR="006112F4" w:rsidRPr="008E6D8C" w:rsidRDefault="00717B2B" w:rsidP="008B1634">
      <w:pPr>
        <w:numPr>
          <w:ilvl w:val="0"/>
          <w:numId w:val="35"/>
        </w:numPr>
        <w:tabs>
          <w:tab w:val="clear" w:pos="393"/>
          <w:tab w:val="num" w:pos="851"/>
        </w:tabs>
        <w:spacing w:before="48" w:line="240" w:lineRule="atLeast"/>
        <w:ind w:left="851"/>
        <w:jc w:val="both"/>
        <w:rPr>
          <w:sz w:val="24"/>
          <w:lang w:val="pl-PL"/>
        </w:rPr>
      </w:pPr>
      <w:r w:rsidRPr="008E6D8C">
        <w:rPr>
          <w:sz w:val="24"/>
          <w:lang w:val="pl-PL"/>
        </w:rPr>
        <w:t xml:space="preserve">zakładane efekty kształcenia </w:t>
      </w:r>
      <w:r w:rsidR="006112F4" w:rsidRPr="008E6D8C">
        <w:rPr>
          <w:sz w:val="24"/>
          <w:lang w:val="pl-PL"/>
        </w:rPr>
        <w:t>określ</w:t>
      </w:r>
      <w:r w:rsidRPr="008E6D8C">
        <w:rPr>
          <w:sz w:val="24"/>
          <w:lang w:val="pl-PL"/>
        </w:rPr>
        <w:t>one</w:t>
      </w:r>
      <w:r w:rsidR="006112F4" w:rsidRPr="008E6D8C">
        <w:rPr>
          <w:sz w:val="24"/>
          <w:lang w:val="pl-PL"/>
        </w:rPr>
        <w:t xml:space="preserve"> </w:t>
      </w:r>
      <w:r w:rsidRPr="008E6D8C">
        <w:rPr>
          <w:sz w:val="24"/>
          <w:lang w:val="pl-PL"/>
        </w:rPr>
        <w:t>na podstawie ramowych efektów kształcenia</w:t>
      </w:r>
      <w:r w:rsidR="006112F4" w:rsidRPr="008E6D8C">
        <w:rPr>
          <w:sz w:val="24"/>
          <w:lang w:val="pl-PL"/>
        </w:rPr>
        <w:t>;</w:t>
      </w:r>
    </w:p>
    <w:p w:rsidR="006112F4" w:rsidRPr="008E6D8C" w:rsidRDefault="006D2D2F" w:rsidP="008B1634">
      <w:pPr>
        <w:numPr>
          <w:ilvl w:val="0"/>
          <w:numId w:val="35"/>
        </w:numPr>
        <w:tabs>
          <w:tab w:val="clear" w:pos="393"/>
          <w:tab w:val="num" w:pos="851"/>
        </w:tabs>
        <w:spacing w:before="48" w:line="240" w:lineRule="atLeast"/>
        <w:ind w:left="851"/>
        <w:jc w:val="both"/>
        <w:rPr>
          <w:sz w:val="24"/>
          <w:lang w:val="pl-PL"/>
        </w:rPr>
      </w:pPr>
      <w:r w:rsidRPr="008E6D8C">
        <w:rPr>
          <w:sz w:val="24"/>
          <w:lang w:val="pl-PL"/>
        </w:rPr>
        <w:t>program studiów</w:t>
      </w:r>
      <w:r w:rsidR="00F57593" w:rsidRPr="008E6D8C">
        <w:rPr>
          <w:sz w:val="24"/>
          <w:lang w:val="pl-PL"/>
        </w:rPr>
        <w:t>,</w:t>
      </w:r>
      <w:r w:rsidR="003B36A8" w:rsidRPr="008E6D8C">
        <w:rPr>
          <w:sz w:val="24"/>
          <w:lang w:val="pl-PL"/>
        </w:rPr>
        <w:t xml:space="preserve"> </w:t>
      </w:r>
    </w:p>
    <w:p w:rsidR="00F57593" w:rsidRPr="008E6D8C" w:rsidRDefault="009C1E1A" w:rsidP="008B1634">
      <w:pPr>
        <w:numPr>
          <w:ilvl w:val="0"/>
          <w:numId w:val="35"/>
        </w:numPr>
        <w:tabs>
          <w:tab w:val="clear" w:pos="393"/>
          <w:tab w:val="num" w:pos="851"/>
        </w:tabs>
        <w:spacing w:before="48" w:line="240" w:lineRule="atLeast"/>
        <w:ind w:left="851"/>
        <w:jc w:val="both"/>
        <w:rPr>
          <w:sz w:val="24"/>
          <w:lang w:val="pl-PL"/>
        </w:rPr>
      </w:pPr>
      <w:r w:rsidRPr="008E6D8C">
        <w:rPr>
          <w:sz w:val="24"/>
          <w:lang w:val="pl-PL"/>
        </w:rPr>
        <w:t xml:space="preserve">szczegółowe </w:t>
      </w:r>
      <w:r w:rsidR="00F57593" w:rsidRPr="008E6D8C">
        <w:rPr>
          <w:sz w:val="24"/>
          <w:lang w:val="pl-PL"/>
        </w:rPr>
        <w:t>warunki i tryb rekrutacji na studia doktoranckie;</w:t>
      </w:r>
    </w:p>
    <w:p w:rsidR="00F57593" w:rsidRPr="008E6D8C" w:rsidRDefault="00F57593" w:rsidP="008B1634">
      <w:pPr>
        <w:numPr>
          <w:ilvl w:val="0"/>
          <w:numId w:val="35"/>
        </w:numPr>
        <w:tabs>
          <w:tab w:val="clear" w:pos="393"/>
          <w:tab w:val="num" w:pos="851"/>
        </w:tabs>
        <w:spacing w:before="48" w:line="240" w:lineRule="atLeast"/>
        <w:ind w:left="851"/>
        <w:jc w:val="both"/>
        <w:rPr>
          <w:sz w:val="24"/>
          <w:lang w:val="pl-PL"/>
        </w:rPr>
      </w:pPr>
      <w:r w:rsidRPr="008E6D8C">
        <w:rPr>
          <w:sz w:val="24"/>
          <w:lang w:val="pl-PL"/>
        </w:rPr>
        <w:t>wysokość opłat w przypadku uruchamiania niestacjonarnych studiów doktoranckich.</w:t>
      </w:r>
    </w:p>
    <w:p w:rsidR="00906B56" w:rsidRPr="008E6D8C" w:rsidRDefault="003B36A8" w:rsidP="00906B56">
      <w:pPr>
        <w:spacing w:before="48" w:line="240" w:lineRule="atLeast"/>
        <w:ind w:left="391"/>
        <w:jc w:val="both"/>
        <w:rPr>
          <w:sz w:val="24"/>
          <w:szCs w:val="24"/>
          <w:lang w:val="pl-PL"/>
        </w:rPr>
      </w:pPr>
      <w:r w:rsidRPr="008E6D8C">
        <w:rPr>
          <w:sz w:val="24"/>
          <w:szCs w:val="24"/>
          <w:lang w:val="pl-PL"/>
        </w:rPr>
        <w:t xml:space="preserve">Dla studiów doktoranckich </w:t>
      </w:r>
      <w:r w:rsidR="00F57593" w:rsidRPr="008E6D8C">
        <w:rPr>
          <w:sz w:val="24"/>
          <w:szCs w:val="24"/>
          <w:lang w:val="pl-PL"/>
        </w:rPr>
        <w:t>uruchamianych</w:t>
      </w:r>
      <w:r w:rsidRPr="008E6D8C">
        <w:rPr>
          <w:sz w:val="24"/>
          <w:szCs w:val="24"/>
          <w:lang w:val="pl-PL"/>
        </w:rPr>
        <w:t xml:space="preserve"> w </w:t>
      </w:r>
      <w:r w:rsidR="00F57593" w:rsidRPr="008E6D8C">
        <w:rPr>
          <w:sz w:val="24"/>
          <w:szCs w:val="24"/>
          <w:lang w:val="pl-PL"/>
        </w:rPr>
        <w:t xml:space="preserve">nowożytnym </w:t>
      </w:r>
      <w:r w:rsidRPr="008E6D8C">
        <w:rPr>
          <w:sz w:val="24"/>
          <w:szCs w:val="24"/>
          <w:lang w:val="pl-PL"/>
        </w:rPr>
        <w:t>języku obcym uc</w:t>
      </w:r>
      <w:r w:rsidR="002655C4" w:rsidRPr="008E6D8C">
        <w:rPr>
          <w:sz w:val="24"/>
          <w:szCs w:val="24"/>
          <w:lang w:val="pl-PL"/>
        </w:rPr>
        <w:t>hwała</w:t>
      </w:r>
      <w:r w:rsidRPr="008E6D8C">
        <w:rPr>
          <w:sz w:val="24"/>
          <w:szCs w:val="24"/>
          <w:lang w:val="pl-PL"/>
        </w:rPr>
        <w:t xml:space="preserve"> </w:t>
      </w:r>
      <w:r w:rsidR="002655C4" w:rsidRPr="008E6D8C">
        <w:rPr>
          <w:sz w:val="24"/>
          <w:szCs w:val="24"/>
          <w:lang w:val="pl-PL"/>
        </w:rPr>
        <w:t>w</w:t>
      </w:r>
      <w:r w:rsidRPr="008E6D8C">
        <w:rPr>
          <w:sz w:val="24"/>
          <w:szCs w:val="24"/>
          <w:lang w:val="pl-PL"/>
        </w:rPr>
        <w:t xml:space="preserve">raz </w:t>
      </w:r>
      <w:r w:rsidR="002655C4" w:rsidRPr="008E6D8C">
        <w:rPr>
          <w:sz w:val="24"/>
          <w:szCs w:val="24"/>
          <w:lang w:val="pl-PL"/>
        </w:rPr>
        <w:t xml:space="preserve">z </w:t>
      </w:r>
      <w:r w:rsidR="00BA163B" w:rsidRPr="008E6D8C">
        <w:rPr>
          <w:sz w:val="24"/>
          <w:szCs w:val="24"/>
          <w:lang w:val="pl-PL"/>
        </w:rPr>
        <w:t>treściami</w:t>
      </w:r>
      <w:r w:rsidR="002655C4" w:rsidRPr="008E6D8C">
        <w:rPr>
          <w:sz w:val="24"/>
          <w:szCs w:val="24"/>
          <w:lang w:val="pl-PL"/>
        </w:rPr>
        <w:t xml:space="preserve"> określonymi w</w:t>
      </w:r>
      <w:r w:rsidR="00F57593" w:rsidRPr="008E6D8C">
        <w:rPr>
          <w:sz w:val="24"/>
          <w:szCs w:val="24"/>
          <w:lang w:val="pl-PL"/>
        </w:rPr>
        <w:t xml:space="preserve"> pkt 1 – 7</w:t>
      </w:r>
      <w:r w:rsidRPr="008E6D8C">
        <w:rPr>
          <w:sz w:val="24"/>
          <w:szCs w:val="24"/>
          <w:lang w:val="pl-PL"/>
        </w:rPr>
        <w:t xml:space="preserve"> </w:t>
      </w:r>
      <w:r w:rsidR="002655C4" w:rsidRPr="008E6D8C">
        <w:rPr>
          <w:sz w:val="24"/>
          <w:szCs w:val="24"/>
          <w:lang w:val="pl-PL"/>
        </w:rPr>
        <w:t>musi</w:t>
      </w:r>
      <w:r w:rsidRPr="008E6D8C">
        <w:rPr>
          <w:sz w:val="24"/>
          <w:szCs w:val="24"/>
          <w:lang w:val="pl-PL"/>
        </w:rPr>
        <w:t xml:space="preserve"> posiadać wersję w tym języku.</w:t>
      </w:r>
    </w:p>
    <w:p w:rsidR="00F57593" w:rsidRPr="008E6D8C" w:rsidRDefault="00F57593" w:rsidP="00A03CF3">
      <w:pPr>
        <w:numPr>
          <w:ilvl w:val="0"/>
          <w:numId w:val="2"/>
        </w:numPr>
        <w:spacing w:before="48" w:line="240" w:lineRule="atLeast"/>
        <w:jc w:val="both"/>
        <w:rPr>
          <w:sz w:val="24"/>
          <w:szCs w:val="24"/>
          <w:lang w:val="pl-PL"/>
        </w:rPr>
      </w:pPr>
      <w:r w:rsidRPr="008E6D8C">
        <w:rPr>
          <w:sz w:val="24"/>
          <w:szCs w:val="24"/>
          <w:lang w:val="pl-PL"/>
        </w:rPr>
        <w:t>Rada wydziału podejmuje uchwałę o zamknięciu studiów doktoranckich</w:t>
      </w:r>
      <w:r w:rsidR="00BD6BC5" w:rsidRPr="008E6D8C">
        <w:rPr>
          <w:sz w:val="24"/>
          <w:szCs w:val="24"/>
          <w:lang w:val="pl-PL"/>
        </w:rPr>
        <w:t>, uruchomionych w trybie podanym w ust. 5</w:t>
      </w:r>
      <w:r w:rsidRPr="008E6D8C">
        <w:rPr>
          <w:sz w:val="24"/>
          <w:szCs w:val="24"/>
          <w:lang w:val="pl-PL"/>
        </w:rPr>
        <w:t>, w przypadku braku uczestników</w:t>
      </w:r>
      <w:r w:rsidR="00C67984" w:rsidRPr="008E6D8C">
        <w:rPr>
          <w:sz w:val="24"/>
          <w:szCs w:val="24"/>
          <w:lang w:val="pl-PL"/>
        </w:rPr>
        <w:t>,</w:t>
      </w:r>
      <w:r w:rsidR="00BD6BC5" w:rsidRPr="008E6D8C">
        <w:rPr>
          <w:sz w:val="24"/>
          <w:szCs w:val="24"/>
          <w:lang w:val="pl-PL"/>
        </w:rPr>
        <w:t xml:space="preserve"> lub po okresie ich trwałości określonym np. w zawartych umowach</w:t>
      </w:r>
      <w:r w:rsidRPr="008E6D8C">
        <w:rPr>
          <w:sz w:val="24"/>
          <w:szCs w:val="24"/>
          <w:lang w:val="pl-PL"/>
        </w:rPr>
        <w:t>.</w:t>
      </w:r>
    </w:p>
    <w:p w:rsidR="00E92AA7" w:rsidRPr="008E6D8C" w:rsidRDefault="00EC0042" w:rsidP="00A03CF3">
      <w:pPr>
        <w:numPr>
          <w:ilvl w:val="0"/>
          <w:numId w:val="2"/>
        </w:numPr>
        <w:spacing w:before="48" w:line="240" w:lineRule="atLeast"/>
        <w:jc w:val="both"/>
        <w:rPr>
          <w:sz w:val="24"/>
          <w:szCs w:val="24"/>
          <w:lang w:val="pl-PL"/>
        </w:rPr>
      </w:pPr>
      <w:r w:rsidRPr="008E6D8C">
        <w:rPr>
          <w:sz w:val="24"/>
          <w:lang w:val="pl-PL"/>
        </w:rPr>
        <w:t xml:space="preserve">Przewody doktorskie są przeprowadzane </w:t>
      </w:r>
      <w:r w:rsidR="00AE73F0" w:rsidRPr="008E6D8C">
        <w:rPr>
          <w:sz w:val="24"/>
          <w:lang w:val="pl-PL"/>
        </w:rPr>
        <w:t>przez rady wydziałów w</w:t>
      </w:r>
      <w:r w:rsidRPr="008E6D8C">
        <w:rPr>
          <w:sz w:val="24"/>
          <w:lang w:val="pl-PL"/>
        </w:rPr>
        <w:t xml:space="preserve"> </w:t>
      </w:r>
      <w:r w:rsidR="009E11AF" w:rsidRPr="008E6D8C">
        <w:rPr>
          <w:sz w:val="24"/>
          <w:szCs w:val="24"/>
          <w:lang w:val="pl-PL"/>
        </w:rPr>
        <w:t xml:space="preserve">obszarach wiedzy, dziedzinach nauki i </w:t>
      </w:r>
      <w:r w:rsidRPr="008E6D8C">
        <w:rPr>
          <w:sz w:val="24"/>
          <w:lang w:val="pl-PL"/>
        </w:rPr>
        <w:t>dyscyplin</w:t>
      </w:r>
      <w:r w:rsidR="00AE73F0" w:rsidRPr="008E6D8C">
        <w:rPr>
          <w:sz w:val="24"/>
          <w:lang w:val="pl-PL"/>
        </w:rPr>
        <w:t>ach</w:t>
      </w:r>
      <w:r w:rsidRPr="008E6D8C">
        <w:rPr>
          <w:sz w:val="24"/>
          <w:lang w:val="pl-PL"/>
        </w:rPr>
        <w:t xml:space="preserve"> naukowych</w:t>
      </w:r>
      <w:r w:rsidR="00C67451" w:rsidRPr="008E6D8C">
        <w:rPr>
          <w:sz w:val="24"/>
          <w:lang w:val="pl-PL"/>
        </w:rPr>
        <w:t xml:space="preserve">, </w:t>
      </w:r>
      <w:r w:rsidRPr="008E6D8C">
        <w:rPr>
          <w:sz w:val="24"/>
          <w:lang w:val="pl-PL"/>
        </w:rPr>
        <w:t xml:space="preserve">w których posiadają </w:t>
      </w:r>
      <w:r w:rsidR="00AE73F0" w:rsidRPr="008E6D8C">
        <w:rPr>
          <w:sz w:val="24"/>
          <w:lang w:val="pl-PL"/>
        </w:rPr>
        <w:t xml:space="preserve">one </w:t>
      </w:r>
      <w:r w:rsidRPr="008E6D8C">
        <w:rPr>
          <w:sz w:val="24"/>
          <w:lang w:val="pl-PL"/>
        </w:rPr>
        <w:t>uprawnienia do nadawania stopnia naukowego doktora</w:t>
      </w:r>
      <w:r w:rsidR="00AE73F0" w:rsidRPr="008E6D8C">
        <w:rPr>
          <w:sz w:val="24"/>
          <w:lang w:val="pl-PL"/>
        </w:rPr>
        <w:t xml:space="preserve">. </w:t>
      </w:r>
      <w:r w:rsidRPr="008E6D8C">
        <w:rPr>
          <w:sz w:val="24"/>
          <w:lang w:val="pl-PL"/>
        </w:rPr>
        <w:t xml:space="preserve">Przewody doktorskie mogą być przeprowadzane wspólnie, na podstawie porozumienia, przez rady </w:t>
      </w:r>
      <w:r w:rsidR="00AE73F0" w:rsidRPr="008E6D8C">
        <w:rPr>
          <w:sz w:val="24"/>
          <w:lang w:val="pl-PL"/>
        </w:rPr>
        <w:t>wydziałów</w:t>
      </w:r>
      <w:r w:rsidRPr="008E6D8C">
        <w:rPr>
          <w:sz w:val="24"/>
          <w:lang w:val="pl-PL"/>
        </w:rPr>
        <w:t xml:space="preserve"> </w:t>
      </w:r>
      <w:r w:rsidR="00D9640F" w:rsidRPr="008E6D8C">
        <w:rPr>
          <w:sz w:val="24"/>
          <w:lang w:val="pl-PL"/>
        </w:rPr>
        <w:t>uczelni</w:t>
      </w:r>
      <w:r w:rsidRPr="008E6D8C">
        <w:rPr>
          <w:sz w:val="24"/>
          <w:lang w:val="pl-PL"/>
        </w:rPr>
        <w:t xml:space="preserve"> lub </w:t>
      </w:r>
      <w:r w:rsidR="00A54948" w:rsidRPr="008E6D8C">
        <w:rPr>
          <w:sz w:val="24"/>
          <w:lang w:val="pl-PL"/>
        </w:rPr>
        <w:t xml:space="preserve">rady </w:t>
      </w:r>
      <w:r w:rsidRPr="008E6D8C">
        <w:rPr>
          <w:sz w:val="24"/>
          <w:lang w:val="pl-PL"/>
        </w:rPr>
        <w:t>innych jednostek organizacyjnych, w tym także zagranicznych, jeżeli posiadają one uprawnienia do nadawania stopnia naukowego doktora</w:t>
      </w:r>
      <w:r w:rsidR="00A03CF3" w:rsidRPr="008E6D8C">
        <w:rPr>
          <w:sz w:val="24"/>
          <w:lang w:val="pl-PL"/>
        </w:rPr>
        <w:t xml:space="preserve"> w zakresie</w:t>
      </w:r>
      <w:r w:rsidR="0094547B" w:rsidRPr="008E6D8C">
        <w:rPr>
          <w:sz w:val="24"/>
          <w:lang w:val="pl-PL"/>
        </w:rPr>
        <w:t xml:space="preserve"> dziedziny nauki i</w:t>
      </w:r>
      <w:r w:rsidR="00A03CF3" w:rsidRPr="008E6D8C">
        <w:rPr>
          <w:sz w:val="24"/>
          <w:lang w:val="pl-PL"/>
        </w:rPr>
        <w:t xml:space="preserve"> dyscypliny</w:t>
      </w:r>
      <w:r w:rsidR="0094547B" w:rsidRPr="008E6D8C">
        <w:rPr>
          <w:sz w:val="24"/>
          <w:lang w:val="pl-PL"/>
        </w:rPr>
        <w:t xml:space="preserve"> naukowej</w:t>
      </w:r>
      <w:r w:rsidR="00C67451" w:rsidRPr="008E6D8C">
        <w:rPr>
          <w:sz w:val="24"/>
          <w:lang w:val="pl-PL"/>
        </w:rPr>
        <w:t xml:space="preserve">, </w:t>
      </w:r>
      <w:r w:rsidR="00A03CF3" w:rsidRPr="008E6D8C">
        <w:rPr>
          <w:sz w:val="24"/>
          <w:lang w:val="pl-PL"/>
        </w:rPr>
        <w:t>w której jest przeprowadzany przewód doktorski</w:t>
      </w:r>
      <w:r w:rsidRPr="008E6D8C">
        <w:rPr>
          <w:sz w:val="24"/>
          <w:lang w:val="pl-PL"/>
        </w:rPr>
        <w:t xml:space="preserve">. </w:t>
      </w:r>
    </w:p>
    <w:p w:rsidR="00EC0042" w:rsidRPr="008E6D8C" w:rsidRDefault="00250F2E" w:rsidP="00A03CF3">
      <w:pPr>
        <w:numPr>
          <w:ilvl w:val="0"/>
          <w:numId w:val="2"/>
        </w:numPr>
        <w:spacing w:before="48" w:line="240" w:lineRule="atLeast"/>
        <w:jc w:val="both"/>
        <w:rPr>
          <w:sz w:val="24"/>
          <w:szCs w:val="24"/>
          <w:lang w:val="pl-PL"/>
        </w:rPr>
      </w:pPr>
      <w:r w:rsidRPr="008E6D8C">
        <w:rPr>
          <w:sz w:val="24"/>
          <w:szCs w:val="24"/>
          <w:lang w:val="pl-PL"/>
        </w:rPr>
        <w:t xml:space="preserve">W przypadku przygotowywania interdyscyplinarnej rozprawy doktorskiej rada wydziału może powołać drugiego promotora. </w:t>
      </w:r>
      <w:r w:rsidR="00EC0042" w:rsidRPr="008E6D8C">
        <w:rPr>
          <w:sz w:val="24"/>
          <w:szCs w:val="24"/>
          <w:lang w:val="pl-PL"/>
        </w:rPr>
        <w:t xml:space="preserve">W przewodach doktorskich prowadzonych w ramach współpracy międzynarodowej rada </w:t>
      </w:r>
      <w:r w:rsidR="00DE0294" w:rsidRPr="008E6D8C">
        <w:rPr>
          <w:sz w:val="24"/>
          <w:szCs w:val="24"/>
          <w:lang w:val="pl-PL"/>
        </w:rPr>
        <w:t>wydziału</w:t>
      </w:r>
      <w:r w:rsidR="00EC0042" w:rsidRPr="008E6D8C">
        <w:rPr>
          <w:sz w:val="24"/>
          <w:szCs w:val="24"/>
          <w:lang w:val="pl-PL"/>
        </w:rPr>
        <w:t xml:space="preserve"> może powołać kopromotora.</w:t>
      </w:r>
      <w:r w:rsidR="00DE0294" w:rsidRPr="008E6D8C">
        <w:rPr>
          <w:sz w:val="24"/>
          <w:szCs w:val="24"/>
          <w:lang w:val="pl-PL"/>
        </w:rPr>
        <w:t xml:space="preserve"> </w:t>
      </w:r>
    </w:p>
    <w:p w:rsidR="00877902" w:rsidRPr="008E6D8C" w:rsidRDefault="00877902" w:rsidP="00CD57C1">
      <w:pPr>
        <w:numPr>
          <w:ilvl w:val="0"/>
          <w:numId w:val="2"/>
        </w:numPr>
        <w:spacing w:before="48" w:line="240" w:lineRule="atLeast"/>
        <w:jc w:val="both"/>
        <w:rPr>
          <w:sz w:val="24"/>
          <w:lang w:val="pl-PL"/>
        </w:rPr>
      </w:pPr>
      <w:r w:rsidRPr="008E6D8C">
        <w:rPr>
          <w:sz w:val="24"/>
          <w:lang w:val="pl-PL"/>
        </w:rPr>
        <w:t>Rada jednostki organizacyjnej przeprowadzająca przewód doktorski może wyznaczyć także promotora pomocniczego, który pełni istotną funkcję pomocniczą w opiece nad doktorantem, w tym w szczególności w procesie planowania badań</w:t>
      </w:r>
      <w:r w:rsidR="00610F63" w:rsidRPr="008E6D8C">
        <w:rPr>
          <w:sz w:val="24"/>
          <w:lang w:val="pl-PL"/>
        </w:rPr>
        <w:t xml:space="preserve"> naukowych</w:t>
      </w:r>
      <w:r w:rsidRPr="008E6D8C">
        <w:rPr>
          <w:sz w:val="24"/>
          <w:lang w:val="pl-PL"/>
        </w:rPr>
        <w:t xml:space="preserve">, ich </w:t>
      </w:r>
      <w:r w:rsidRPr="008E6D8C">
        <w:rPr>
          <w:sz w:val="24"/>
          <w:lang w:val="pl-PL"/>
        </w:rPr>
        <w:lastRenderedPageBreak/>
        <w:t>realizacji i analizy wyników. Promotorem pomocniczym może być osoba posiadająca stopień naukowy doktora w zakresie danej lub pokrewnej dyscypliny naukowej.</w:t>
      </w:r>
      <w:r w:rsidR="00CD57C1" w:rsidRPr="008E6D8C">
        <w:rPr>
          <w:sz w:val="24"/>
          <w:lang w:val="pl-PL"/>
        </w:rPr>
        <w:t xml:space="preserve"> </w:t>
      </w:r>
      <w:r w:rsidR="002E658A" w:rsidRPr="008E6D8C">
        <w:rPr>
          <w:sz w:val="24"/>
          <w:lang w:val="pl-PL"/>
        </w:rPr>
        <w:t>Uprawnione</w:t>
      </w:r>
      <w:r w:rsidR="00CD57C1" w:rsidRPr="008E6D8C">
        <w:rPr>
          <w:sz w:val="24"/>
          <w:lang w:val="pl-PL"/>
        </w:rPr>
        <w:t xml:space="preserve"> jest dalsze pełnienie funkcji promotora pomocniczego przez osobę, która </w:t>
      </w:r>
      <w:r w:rsidR="00D9365E">
        <w:rPr>
          <w:sz w:val="24"/>
          <w:lang w:val="pl-PL"/>
        </w:rPr>
        <w:br/>
      </w:r>
      <w:r w:rsidR="00CD57C1" w:rsidRPr="008E6D8C">
        <w:rPr>
          <w:sz w:val="24"/>
          <w:lang w:val="pl-PL"/>
        </w:rPr>
        <w:t>w momencie powoływania na tę funkcję miała stopień doktora zaś w trakcie trwania przewodu doktorskiego uzyskała stopień doktora habilitowanego.</w:t>
      </w:r>
    </w:p>
    <w:p w:rsidR="00683BDB" w:rsidRPr="008E6D8C" w:rsidRDefault="00683BDB" w:rsidP="00862DAF">
      <w:pPr>
        <w:pStyle w:val="Akapitzlist"/>
        <w:numPr>
          <w:ilvl w:val="0"/>
          <w:numId w:val="2"/>
        </w:numPr>
        <w:spacing w:before="48"/>
        <w:ind w:hanging="393"/>
        <w:jc w:val="both"/>
        <w:rPr>
          <w:sz w:val="24"/>
          <w:szCs w:val="24"/>
          <w:lang w:val="pl-PL"/>
        </w:rPr>
      </w:pPr>
      <w:r w:rsidRPr="008E6D8C">
        <w:rPr>
          <w:sz w:val="24"/>
          <w:szCs w:val="24"/>
          <w:lang w:val="pl-PL"/>
        </w:rPr>
        <w:t>Wynagrodzenia przysługujące promotorowi</w:t>
      </w:r>
      <w:r w:rsidR="00BE5C7D" w:rsidRPr="008E6D8C">
        <w:rPr>
          <w:sz w:val="24"/>
          <w:szCs w:val="24"/>
          <w:lang w:val="pl-PL"/>
        </w:rPr>
        <w:t>, drugiemu promotorowi, jeśli został powołany,</w:t>
      </w:r>
      <w:r w:rsidRPr="008E6D8C">
        <w:rPr>
          <w:sz w:val="24"/>
          <w:szCs w:val="24"/>
          <w:lang w:val="pl-PL"/>
        </w:rPr>
        <w:t xml:space="preserve"> oraz za recenzje w przewodzie doktorskim </w:t>
      </w:r>
      <w:r w:rsidR="005E5737" w:rsidRPr="008E6D8C">
        <w:rPr>
          <w:sz w:val="24"/>
          <w:szCs w:val="24"/>
          <w:lang w:val="pl-PL"/>
        </w:rPr>
        <w:t xml:space="preserve">wszczętym </w:t>
      </w:r>
      <w:r w:rsidRPr="008E6D8C">
        <w:rPr>
          <w:sz w:val="24"/>
          <w:szCs w:val="24"/>
          <w:lang w:val="pl-PL"/>
        </w:rPr>
        <w:t>uczestnik</w:t>
      </w:r>
      <w:r w:rsidR="005E5737" w:rsidRPr="008E6D8C">
        <w:rPr>
          <w:sz w:val="24"/>
          <w:szCs w:val="24"/>
          <w:lang w:val="pl-PL"/>
        </w:rPr>
        <w:t>owi</w:t>
      </w:r>
      <w:r w:rsidRPr="008E6D8C">
        <w:rPr>
          <w:sz w:val="24"/>
          <w:szCs w:val="24"/>
          <w:lang w:val="pl-PL"/>
        </w:rPr>
        <w:t xml:space="preserve"> studiów doktoranckich wypłaca wydział prowadzący te studia</w:t>
      </w:r>
      <w:r w:rsidR="005E5737" w:rsidRPr="008E6D8C">
        <w:rPr>
          <w:sz w:val="24"/>
          <w:szCs w:val="24"/>
          <w:lang w:val="pl-PL"/>
        </w:rPr>
        <w:t xml:space="preserve"> doktoranckie</w:t>
      </w:r>
      <w:r w:rsidRPr="008E6D8C">
        <w:rPr>
          <w:sz w:val="24"/>
          <w:szCs w:val="24"/>
          <w:lang w:val="pl-PL"/>
        </w:rPr>
        <w:t>.</w:t>
      </w:r>
    </w:p>
    <w:p w:rsidR="00DF29BE" w:rsidRPr="008E6D8C" w:rsidRDefault="00387416" w:rsidP="00F5360E">
      <w:pPr>
        <w:pStyle w:val="Akapitzlist"/>
        <w:numPr>
          <w:ilvl w:val="0"/>
          <w:numId w:val="2"/>
        </w:numPr>
        <w:tabs>
          <w:tab w:val="clear" w:pos="393"/>
          <w:tab w:val="num" w:pos="426"/>
        </w:tabs>
        <w:ind w:left="426" w:hanging="426"/>
        <w:jc w:val="both"/>
        <w:rPr>
          <w:sz w:val="24"/>
          <w:szCs w:val="24"/>
          <w:lang w:val="pl-PL"/>
        </w:rPr>
      </w:pPr>
      <w:r w:rsidRPr="008E6D8C">
        <w:rPr>
          <w:sz w:val="24"/>
          <w:szCs w:val="24"/>
          <w:lang w:val="pl-PL"/>
        </w:rPr>
        <w:t xml:space="preserve">Kierownika studiów doktoranckich powołuje </w:t>
      </w:r>
      <w:r w:rsidR="00877902" w:rsidRPr="008E6D8C">
        <w:rPr>
          <w:sz w:val="24"/>
          <w:szCs w:val="24"/>
          <w:lang w:val="pl-PL"/>
        </w:rPr>
        <w:t>Rektor spośród osób posiadających tytuł naukowy profesora lub stopień naukowy doktora habilitowanego, zatrudnionych na wydziale</w:t>
      </w:r>
      <w:r w:rsidR="00E25C01" w:rsidRPr="008E6D8C">
        <w:rPr>
          <w:sz w:val="24"/>
          <w:szCs w:val="24"/>
          <w:lang w:val="pl-PL"/>
        </w:rPr>
        <w:t xml:space="preserve"> jako podstawowym miejscu pracy</w:t>
      </w:r>
      <w:r w:rsidR="00DF29BE" w:rsidRPr="008E6D8C">
        <w:rPr>
          <w:sz w:val="24"/>
          <w:szCs w:val="24"/>
          <w:lang w:val="pl-PL"/>
        </w:rPr>
        <w:t>:</w:t>
      </w:r>
    </w:p>
    <w:p w:rsidR="00433F4D" w:rsidRPr="008E6D8C" w:rsidRDefault="00EE30C7" w:rsidP="008B1634">
      <w:pPr>
        <w:pStyle w:val="Akapitzlist"/>
        <w:numPr>
          <w:ilvl w:val="0"/>
          <w:numId w:val="26"/>
        </w:numPr>
        <w:ind w:left="709" w:hanging="283"/>
        <w:jc w:val="both"/>
        <w:rPr>
          <w:sz w:val="24"/>
          <w:szCs w:val="24"/>
          <w:lang w:val="pl-PL"/>
        </w:rPr>
      </w:pPr>
      <w:r w:rsidRPr="008E6D8C">
        <w:rPr>
          <w:sz w:val="24"/>
          <w:szCs w:val="24"/>
          <w:lang w:val="pl-PL"/>
        </w:rPr>
        <w:t>po uzyskaniu pozytywnych opinii właściwego organu samorządu doktorantów i rady wydziału,</w:t>
      </w:r>
    </w:p>
    <w:p w:rsidR="00DF29BE" w:rsidRPr="008E6D8C" w:rsidRDefault="00DF29BE" w:rsidP="008B1634">
      <w:pPr>
        <w:pStyle w:val="Akapitzlist"/>
        <w:numPr>
          <w:ilvl w:val="0"/>
          <w:numId w:val="26"/>
        </w:numPr>
        <w:ind w:left="709" w:hanging="283"/>
        <w:jc w:val="both"/>
        <w:rPr>
          <w:sz w:val="24"/>
          <w:szCs w:val="24"/>
          <w:lang w:val="pl-PL"/>
        </w:rPr>
      </w:pPr>
      <w:r w:rsidRPr="008E6D8C">
        <w:rPr>
          <w:sz w:val="24"/>
          <w:szCs w:val="24"/>
          <w:lang w:val="pl-PL"/>
        </w:rPr>
        <w:t xml:space="preserve">po rozpoczęciu kadencji organów Uczelni na okres </w:t>
      </w:r>
      <w:r w:rsidR="003D4A2A" w:rsidRPr="008E6D8C">
        <w:rPr>
          <w:sz w:val="24"/>
          <w:szCs w:val="24"/>
          <w:lang w:val="pl-PL"/>
        </w:rPr>
        <w:t xml:space="preserve">do końca </w:t>
      </w:r>
      <w:r w:rsidRPr="008E6D8C">
        <w:rPr>
          <w:sz w:val="24"/>
          <w:szCs w:val="24"/>
          <w:lang w:val="pl-PL"/>
        </w:rPr>
        <w:t xml:space="preserve">kadencji lub do </w:t>
      </w:r>
      <w:r w:rsidR="00F13722" w:rsidRPr="008E6D8C">
        <w:rPr>
          <w:sz w:val="24"/>
          <w:szCs w:val="24"/>
          <w:lang w:val="pl-PL"/>
        </w:rPr>
        <w:t>wygaśnięcia stosunku pracy.</w:t>
      </w:r>
    </w:p>
    <w:p w:rsidR="00432EA5" w:rsidRPr="008E6D8C" w:rsidRDefault="001615CD" w:rsidP="008B1634">
      <w:pPr>
        <w:pStyle w:val="Akapitzlist"/>
        <w:numPr>
          <w:ilvl w:val="0"/>
          <w:numId w:val="41"/>
        </w:numPr>
        <w:ind w:left="426" w:hanging="426"/>
        <w:rPr>
          <w:sz w:val="24"/>
          <w:szCs w:val="24"/>
          <w:lang w:val="pl-PL"/>
        </w:rPr>
      </w:pPr>
      <w:r w:rsidRPr="008E6D8C">
        <w:rPr>
          <w:sz w:val="24"/>
          <w:szCs w:val="24"/>
          <w:lang w:val="pl-PL"/>
        </w:rPr>
        <w:t>Rektor</w:t>
      </w:r>
      <w:r w:rsidR="00432EA5" w:rsidRPr="008E6D8C">
        <w:rPr>
          <w:sz w:val="24"/>
          <w:szCs w:val="24"/>
          <w:lang w:val="pl-PL"/>
        </w:rPr>
        <w:t>:</w:t>
      </w:r>
    </w:p>
    <w:p w:rsidR="00E231BB" w:rsidRPr="008E6D8C" w:rsidRDefault="00E231BB" w:rsidP="008B1634">
      <w:pPr>
        <w:pStyle w:val="Akapitzlist"/>
        <w:numPr>
          <w:ilvl w:val="0"/>
          <w:numId w:val="27"/>
        </w:numPr>
        <w:ind w:left="709" w:hanging="283"/>
        <w:jc w:val="both"/>
        <w:rPr>
          <w:sz w:val="24"/>
          <w:szCs w:val="24"/>
          <w:lang w:val="pl-PL"/>
        </w:rPr>
      </w:pPr>
      <w:r w:rsidRPr="008E6D8C">
        <w:rPr>
          <w:sz w:val="24"/>
          <w:szCs w:val="24"/>
          <w:lang w:val="pl-PL"/>
        </w:rPr>
        <w:t>wskazuje kandydata na kierownika studiów doktoranckich z własnej inicjatywy na podstawie propozycji dziekana</w:t>
      </w:r>
      <w:r w:rsidR="00432EA5" w:rsidRPr="008E6D8C">
        <w:rPr>
          <w:sz w:val="24"/>
          <w:szCs w:val="24"/>
          <w:lang w:val="pl-PL"/>
        </w:rPr>
        <w:t>,</w:t>
      </w:r>
    </w:p>
    <w:p w:rsidR="00432EA5" w:rsidRPr="008E6D8C" w:rsidRDefault="00432EA5" w:rsidP="008B1634">
      <w:pPr>
        <w:pStyle w:val="Akapitzlist"/>
        <w:numPr>
          <w:ilvl w:val="0"/>
          <w:numId w:val="27"/>
        </w:numPr>
        <w:ind w:left="709" w:hanging="283"/>
        <w:jc w:val="both"/>
        <w:rPr>
          <w:sz w:val="24"/>
          <w:szCs w:val="24"/>
          <w:lang w:val="pl-PL"/>
        </w:rPr>
      </w:pPr>
      <w:r w:rsidRPr="008E6D8C">
        <w:rPr>
          <w:sz w:val="24"/>
          <w:szCs w:val="24"/>
          <w:lang w:val="pl-PL"/>
        </w:rPr>
        <w:t xml:space="preserve">zwraca się do właściwego organu samorządu doktorantów oraz do rady wydziału </w:t>
      </w:r>
      <w:r w:rsidR="00377E39">
        <w:rPr>
          <w:sz w:val="24"/>
          <w:szCs w:val="24"/>
          <w:lang w:val="pl-PL"/>
        </w:rPr>
        <w:br/>
      </w:r>
      <w:r w:rsidRPr="008E6D8C">
        <w:rPr>
          <w:sz w:val="24"/>
          <w:szCs w:val="24"/>
          <w:lang w:val="pl-PL"/>
        </w:rPr>
        <w:t>z wnioskiem o wyrażenie opinii o kandydacie w terminie 14 dni od dnia otrzymania tego wniosku.</w:t>
      </w:r>
    </w:p>
    <w:p w:rsidR="00432EA5" w:rsidRPr="008E6D8C" w:rsidRDefault="00432EA5" w:rsidP="00822B9D">
      <w:pPr>
        <w:pStyle w:val="Akapitzlist"/>
        <w:ind w:left="426"/>
        <w:rPr>
          <w:sz w:val="24"/>
          <w:szCs w:val="24"/>
          <w:lang w:val="pl-PL"/>
        </w:rPr>
      </w:pPr>
      <w:r w:rsidRPr="008E6D8C">
        <w:rPr>
          <w:sz w:val="24"/>
          <w:szCs w:val="24"/>
          <w:lang w:val="pl-PL"/>
        </w:rPr>
        <w:t>Bezskuteczny upływ terminu uważa się za wyrażenie pozytywnej opinii o kandydacie na kierownika studiów doktoranckich.</w:t>
      </w:r>
    </w:p>
    <w:p w:rsidR="00F826C7" w:rsidRPr="008E6D8C" w:rsidRDefault="000F1F67" w:rsidP="008B1634">
      <w:pPr>
        <w:pStyle w:val="Akapitzlist"/>
        <w:numPr>
          <w:ilvl w:val="0"/>
          <w:numId w:val="41"/>
        </w:numPr>
        <w:ind w:left="426" w:hanging="426"/>
        <w:jc w:val="both"/>
        <w:rPr>
          <w:sz w:val="24"/>
          <w:szCs w:val="24"/>
          <w:lang w:val="pl-PL"/>
        </w:rPr>
      </w:pPr>
      <w:r w:rsidRPr="008E6D8C">
        <w:rPr>
          <w:sz w:val="24"/>
          <w:szCs w:val="24"/>
          <w:lang w:val="pl-PL"/>
        </w:rPr>
        <w:t>Dopuszcza się przeprowadzenie p</w:t>
      </w:r>
      <w:r w:rsidR="00AF095F" w:rsidRPr="008E6D8C">
        <w:rPr>
          <w:sz w:val="24"/>
          <w:szCs w:val="24"/>
          <w:lang w:val="pl-PL"/>
        </w:rPr>
        <w:t>rocedur</w:t>
      </w:r>
      <w:r w:rsidRPr="008E6D8C">
        <w:rPr>
          <w:sz w:val="24"/>
          <w:szCs w:val="24"/>
          <w:lang w:val="pl-PL"/>
        </w:rPr>
        <w:t>y</w:t>
      </w:r>
      <w:r w:rsidR="00AF095F" w:rsidRPr="008E6D8C">
        <w:rPr>
          <w:sz w:val="24"/>
          <w:szCs w:val="24"/>
          <w:lang w:val="pl-PL"/>
        </w:rPr>
        <w:t xml:space="preserve"> określon</w:t>
      </w:r>
      <w:r w:rsidRPr="008E6D8C">
        <w:rPr>
          <w:sz w:val="24"/>
          <w:szCs w:val="24"/>
          <w:lang w:val="pl-PL"/>
        </w:rPr>
        <w:t>ej</w:t>
      </w:r>
      <w:r w:rsidR="00AF095F" w:rsidRPr="008E6D8C">
        <w:rPr>
          <w:sz w:val="24"/>
          <w:szCs w:val="24"/>
          <w:lang w:val="pl-PL"/>
        </w:rPr>
        <w:t xml:space="preserve"> w ust. </w:t>
      </w:r>
      <w:r w:rsidR="00822B9D" w:rsidRPr="008E6D8C">
        <w:rPr>
          <w:sz w:val="24"/>
          <w:szCs w:val="24"/>
          <w:lang w:val="pl-PL"/>
        </w:rPr>
        <w:t>1</w:t>
      </w:r>
      <w:r w:rsidR="00817943" w:rsidRPr="008E6D8C">
        <w:rPr>
          <w:sz w:val="24"/>
          <w:szCs w:val="24"/>
          <w:lang w:val="pl-PL"/>
        </w:rPr>
        <w:t>2</w:t>
      </w:r>
      <w:r w:rsidR="00822B9D" w:rsidRPr="008E6D8C">
        <w:rPr>
          <w:sz w:val="24"/>
          <w:szCs w:val="24"/>
          <w:lang w:val="pl-PL"/>
        </w:rPr>
        <w:t xml:space="preserve"> </w:t>
      </w:r>
      <w:r w:rsidR="00AF095F" w:rsidRPr="008E6D8C">
        <w:rPr>
          <w:sz w:val="24"/>
          <w:szCs w:val="24"/>
          <w:lang w:val="pl-PL"/>
        </w:rPr>
        <w:t>po dokonanym wyborze organów Uczelni</w:t>
      </w:r>
      <w:r w:rsidRPr="008E6D8C">
        <w:rPr>
          <w:sz w:val="24"/>
          <w:szCs w:val="24"/>
          <w:lang w:val="pl-PL"/>
        </w:rPr>
        <w:t>, przed rozpoczęciem nowej kadencji, na mocy uzgodnie</w:t>
      </w:r>
      <w:r w:rsidR="00053DBD" w:rsidRPr="008E6D8C">
        <w:rPr>
          <w:sz w:val="24"/>
          <w:szCs w:val="24"/>
          <w:lang w:val="pl-PL"/>
        </w:rPr>
        <w:t>ń</w:t>
      </w:r>
      <w:r w:rsidR="000443B4" w:rsidRPr="008E6D8C">
        <w:rPr>
          <w:sz w:val="24"/>
          <w:szCs w:val="24"/>
          <w:lang w:val="pl-PL"/>
        </w:rPr>
        <w:t xml:space="preserve"> R</w:t>
      </w:r>
      <w:r w:rsidRPr="008E6D8C">
        <w:rPr>
          <w:sz w:val="24"/>
          <w:szCs w:val="24"/>
          <w:lang w:val="pl-PL"/>
        </w:rPr>
        <w:t>ektora</w:t>
      </w:r>
      <w:r w:rsidR="008340FF" w:rsidRPr="008E6D8C">
        <w:rPr>
          <w:sz w:val="24"/>
          <w:szCs w:val="24"/>
          <w:lang w:val="pl-PL"/>
        </w:rPr>
        <w:t xml:space="preserve"> </w:t>
      </w:r>
      <w:r w:rsidR="00377E39">
        <w:rPr>
          <w:sz w:val="24"/>
          <w:szCs w:val="24"/>
          <w:lang w:val="pl-PL"/>
        </w:rPr>
        <w:br/>
      </w:r>
      <w:r w:rsidR="008340FF" w:rsidRPr="008E6D8C">
        <w:rPr>
          <w:sz w:val="24"/>
          <w:szCs w:val="24"/>
          <w:lang w:val="pl-PL"/>
        </w:rPr>
        <w:t>z R</w:t>
      </w:r>
      <w:r w:rsidRPr="008E6D8C">
        <w:rPr>
          <w:sz w:val="24"/>
          <w:szCs w:val="24"/>
          <w:lang w:val="pl-PL"/>
        </w:rPr>
        <w:t>ektorem-elektem i dziekana z dziekanem-elektem.</w:t>
      </w:r>
    </w:p>
    <w:p w:rsidR="006E3C69" w:rsidRPr="008E6D8C" w:rsidRDefault="006E3C69" w:rsidP="008B1634">
      <w:pPr>
        <w:pStyle w:val="Akapitzlist"/>
        <w:numPr>
          <w:ilvl w:val="0"/>
          <w:numId w:val="41"/>
        </w:numPr>
        <w:ind w:left="426" w:hanging="426"/>
        <w:jc w:val="both"/>
        <w:rPr>
          <w:sz w:val="24"/>
          <w:szCs w:val="24"/>
          <w:lang w:val="pl-PL"/>
        </w:rPr>
      </w:pPr>
      <w:r w:rsidRPr="008E6D8C">
        <w:rPr>
          <w:sz w:val="24"/>
          <w:szCs w:val="24"/>
          <w:lang w:val="pl-PL"/>
        </w:rPr>
        <w:t xml:space="preserve">W przypadku wyrażenia przez właściwy organ samorządu doktorantów lub przez radę wydziału </w:t>
      </w:r>
      <w:r w:rsidR="007163D9" w:rsidRPr="008E6D8C">
        <w:rPr>
          <w:sz w:val="24"/>
          <w:szCs w:val="24"/>
          <w:lang w:val="pl-PL"/>
        </w:rPr>
        <w:t xml:space="preserve">negatywnej </w:t>
      </w:r>
      <w:r w:rsidRPr="008E6D8C">
        <w:rPr>
          <w:sz w:val="24"/>
          <w:szCs w:val="24"/>
          <w:lang w:val="pl-PL"/>
        </w:rPr>
        <w:t xml:space="preserve">opinii o kandydacie na kierownika studiów doktoranckich procedurę określoną w ust. </w:t>
      </w:r>
      <w:r w:rsidR="00822B9D" w:rsidRPr="008E6D8C">
        <w:rPr>
          <w:sz w:val="24"/>
          <w:szCs w:val="24"/>
          <w:lang w:val="pl-PL"/>
        </w:rPr>
        <w:t>1</w:t>
      </w:r>
      <w:r w:rsidR="00817943" w:rsidRPr="008E6D8C">
        <w:rPr>
          <w:sz w:val="24"/>
          <w:szCs w:val="24"/>
          <w:lang w:val="pl-PL"/>
        </w:rPr>
        <w:t>1</w:t>
      </w:r>
      <w:r w:rsidR="00C67984" w:rsidRPr="008E6D8C">
        <w:rPr>
          <w:sz w:val="24"/>
          <w:szCs w:val="24"/>
          <w:lang w:val="pl-PL"/>
        </w:rPr>
        <w:t xml:space="preserve"> i </w:t>
      </w:r>
      <w:r w:rsidR="004E22CD" w:rsidRPr="008E6D8C">
        <w:rPr>
          <w:sz w:val="24"/>
          <w:szCs w:val="24"/>
          <w:lang w:val="pl-PL"/>
        </w:rPr>
        <w:t xml:space="preserve">ust. </w:t>
      </w:r>
      <w:r w:rsidR="00822B9D" w:rsidRPr="008E6D8C">
        <w:rPr>
          <w:sz w:val="24"/>
          <w:szCs w:val="24"/>
          <w:lang w:val="pl-PL"/>
        </w:rPr>
        <w:t>1</w:t>
      </w:r>
      <w:r w:rsidR="00817943" w:rsidRPr="008E6D8C">
        <w:rPr>
          <w:sz w:val="24"/>
          <w:szCs w:val="24"/>
          <w:lang w:val="pl-PL"/>
        </w:rPr>
        <w:t>2</w:t>
      </w:r>
      <w:r w:rsidR="00C521BC" w:rsidRPr="008E6D8C">
        <w:rPr>
          <w:sz w:val="24"/>
          <w:szCs w:val="24"/>
          <w:lang w:val="pl-PL"/>
        </w:rPr>
        <w:t xml:space="preserve"> przeprowadza się ponownie po rozpoczęciu kadencji organów Uczelni.</w:t>
      </w:r>
    </w:p>
    <w:p w:rsidR="00877902" w:rsidRPr="008E6D8C" w:rsidRDefault="00384799" w:rsidP="008B1634">
      <w:pPr>
        <w:pStyle w:val="Akapitzlist"/>
        <w:numPr>
          <w:ilvl w:val="0"/>
          <w:numId w:val="41"/>
        </w:numPr>
        <w:ind w:left="426" w:hanging="426"/>
        <w:jc w:val="both"/>
        <w:rPr>
          <w:sz w:val="24"/>
          <w:szCs w:val="24"/>
          <w:lang w:val="pl-PL"/>
        </w:rPr>
      </w:pPr>
      <w:r w:rsidRPr="008E6D8C">
        <w:rPr>
          <w:sz w:val="24"/>
          <w:szCs w:val="24"/>
          <w:lang w:val="pl-PL"/>
        </w:rPr>
        <w:t>W przypadku gdy warunek uzyskania pozytywnych opinii właściwego organu samorządu doktorantów oraz rady wydziału nie zostanie spełniony w odniesieniu do dwóch wskazanych kolejno kandydatów na kierownika studiów doktoranckich, Rektor powołuje na kierownika studiów doktoranckich nauczyciela akademickiego spełniającego w</w:t>
      </w:r>
      <w:r w:rsidR="00823146" w:rsidRPr="008E6D8C">
        <w:rPr>
          <w:sz w:val="24"/>
          <w:szCs w:val="24"/>
          <w:lang w:val="pl-PL"/>
        </w:rPr>
        <w:t>arunki</w:t>
      </w:r>
      <w:r w:rsidRPr="008E6D8C">
        <w:rPr>
          <w:sz w:val="24"/>
          <w:szCs w:val="24"/>
          <w:lang w:val="pl-PL"/>
        </w:rPr>
        <w:t xml:space="preserve">, o których mowa w ust. </w:t>
      </w:r>
      <w:r w:rsidR="00822B9D" w:rsidRPr="008E6D8C">
        <w:rPr>
          <w:sz w:val="24"/>
          <w:szCs w:val="24"/>
          <w:lang w:val="pl-PL"/>
        </w:rPr>
        <w:t>1</w:t>
      </w:r>
      <w:r w:rsidR="00817943" w:rsidRPr="008E6D8C">
        <w:rPr>
          <w:sz w:val="24"/>
          <w:szCs w:val="24"/>
          <w:lang w:val="pl-PL"/>
        </w:rPr>
        <w:t>1</w:t>
      </w:r>
      <w:r w:rsidRPr="008E6D8C">
        <w:rPr>
          <w:sz w:val="24"/>
          <w:szCs w:val="24"/>
          <w:lang w:val="pl-PL"/>
        </w:rPr>
        <w:t>, który nie był uprzednio wskazany jako kandydat.</w:t>
      </w:r>
    </w:p>
    <w:p w:rsidR="00927312" w:rsidRPr="008E6D8C" w:rsidRDefault="00927312" w:rsidP="008B1634">
      <w:pPr>
        <w:pStyle w:val="Akapitzlist"/>
        <w:numPr>
          <w:ilvl w:val="0"/>
          <w:numId w:val="41"/>
        </w:numPr>
        <w:ind w:left="426" w:hanging="426"/>
        <w:jc w:val="both"/>
        <w:rPr>
          <w:sz w:val="24"/>
          <w:szCs w:val="24"/>
          <w:lang w:val="pl-PL"/>
        </w:rPr>
      </w:pPr>
      <w:r w:rsidRPr="008E6D8C">
        <w:rPr>
          <w:sz w:val="24"/>
          <w:szCs w:val="24"/>
          <w:lang w:val="pl-PL"/>
        </w:rPr>
        <w:t xml:space="preserve">W przypadku wygaśnięcia stosunku pracy kierownika studiów doktoranckich w trakcie kadencji, Rektor powołuje inną osobę na okres do końca kadencji w trybie określonym </w:t>
      </w:r>
      <w:r w:rsidR="00D9365E">
        <w:rPr>
          <w:sz w:val="24"/>
          <w:szCs w:val="24"/>
          <w:lang w:val="pl-PL"/>
        </w:rPr>
        <w:br/>
      </w:r>
      <w:r w:rsidRPr="008E6D8C">
        <w:rPr>
          <w:sz w:val="24"/>
          <w:szCs w:val="24"/>
          <w:lang w:val="pl-PL"/>
        </w:rPr>
        <w:t>w ust. 1</w:t>
      </w:r>
      <w:r w:rsidR="00817943" w:rsidRPr="008E6D8C">
        <w:rPr>
          <w:sz w:val="24"/>
          <w:szCs w:val="24"/>
          <w:lang w:val="pl-PL"/>
        </w:rPr>
        <w:t>1</w:t>
      </w:r>
      <w:r w:rsidRPr="008E6D8C">
        <w:rPr>
          <w:sz w:val="24"/>
          <w:szCs w:val="24"/>
          <w:lang w:val="pl-PL"/>
        </w:rPr>
        <w:t xml:space="preserve">, </w:t>
      </w:r>
      <w:r w:rsidR="004E22CD" w:rsidRPr="008E6D8C">
        <w:rPr>
          <w:sz w:val="24"/>
          <w:szCs w:val="24"/>
          <w:lang w:val="pl-PL"/>
        </w:rPr>
        <w:t xml:space="preserve">ust. </w:t>
      </w:r>
      <w:r w:rsidR="00C67984" w:rsidRPr="008E6D8C">
        <w:rPr>
          <w:sz w:val="24"/>
          <w:szCs w:val="24"/>
          <w:lang w:val="pl-PL"/>
        </w:rPr>
        <w:t>1</w:t>
      </w:r>
      <w:r w:rsidR="00817943" w:rsidRPr="008E6D8C">
        <w:rPr>
          <w:sz w:val="24"/>
          <w:szCs w:val="24"/>
          <w:lang w:val="pl-PL"/>
        </w:rPr>
        <w:t>2</w:t>
      </w:r>
      <w:r w:rsidR="00C67984" w:rsidRPr="008E6D8C">
        <w:rPr>
          <w:sz w:val="24"/>
          <w:szCs w:val="24"/>
          <w:lang w:val="pl-PL"/>
        </w:rPr>
        <w:t>,</w:t>
      </w:r>
      <w:r w:rsidR="004E22CD" w:rsidRPr="008E6D8C">
        <w:rPr>
          <w:sz w:val="24"/>
          <w:szCs w:val="24"/>
          <w:lang w:val="pl-PL"/>
        </w:rPr>
        <w:t xml:space="preserve"> ust.</w:t>
      </w:r>
      <w:r w:rsidR="00C67984" w:rsidRPr="008E6D8C">
        <w:rPr>
          <w:sz w:val="24"/>
          <w:szCs w:val="24"/>
          <w:lang w:val="pl-PL"/>
        </w:rPr>
        <w:t xml:space="preserve"> </w:t>
      </w:r>
      <w:r w:rsidRPr="008E6D8C">
        <w:rPr>
          <w:sz w:val="24"/>
          <w:szCs w:val="24"/>
          <w:lang w:val="pl-PL"/>
        </w:rPr>
        <w:t>1</w:t>
      </w:r>
      <w:r w:rsidR="00817943" w:rsidRPr="008E6D8C">
        <w:rPr>
          <w:sz w:val="24"/>
          <w:szCs w:val="24"/>
          <w:lang w:val="pl-PL"/>
        </w:rPr>
        <w:t>4</w:t>
      </w:r>
      <w:r w:rsidRPr="008E6D8C">
        <w:rPr>
          <w:sz w:val="24"/>
          <w:szCs w:val="24"/>
          <w:lang w:val="pl-PL"/>
        </w:rPr>
        <w:t xml:space="preserve"> i </w:t>
      </w:r>
      <w:r w:rsidR="004E22CD" w:rsidRPr="008E6D8C">
        <w:rPr>
          <w:sz w:val="24"/>
          <w:szCs w:val="24"/>
          <w:lang w:val="pl-PL"/>
        </w:rPr>
        <w:t xml:space="preserve">ust. </w:t>
      </w:r>
      <w:r w:rsidRPr="008E6D8C">
        <w:rPr>
          <w:sz w:val="24"/>
          <w:szCs w:val="24"/>
          <w:lang w:val="pl-PL"/>
        </w:rPr>
        <w:t>1</w:t>
      </w:r>
      <w:r w:rsidR="00817943" w:rsidRPr="008E6D8C">
        <w:rPr>
          <w:sz w:val="24"/>
          <w:szCs w:val="24"/>
          <w:lang w:val="pl-PL"/>
        </w:rPr>
        <w:t>5</w:t>
      </w:r>
      <w:r w:rsidRPr="008E6D8C">
        <w:rPr>
          <w:sz w:val="24"/>
          <w:szCs w:val="24"/>
          <w:lang w:val="pl-PL"/>
        </w:rPr>
        <w:t>.</w:t>
      </w:r>
    </w:p>
    <w:p w:rsidR="00877902" w:rsidRPr="008E6D8C" w:rsidRDefault="00877902" w:rsidP="008B1634">
      <w:pPr>
        <w:pStyle w:val="Akapitzlist"/>
        <w:numPr>
          <w:ilvl w:val="0"/>
          <w:numId w:val="41"/>
        </w:numPr>
        <w:ind w:left="426" w:hanging="426"/>
        <w:jc w:val="both"/>
        <w:rPr>
          <w:sz w:val="24"/>
          <w:szCs w:val="24"/>
          <w:lang w:val="pl-PL"/>
        </w:rPr>
      </w:pPr>
      <w:r w:rsidRPr="008E6D8C">
        <w:rPr>
          <w:sz w:val="24"/>
          <w:szCs w:val="24"/>
          <w:lang w:val="pl-PL"/>
        </w:rPr>
        <w:t xml:space="preserve">Rektor, po zasięgnięciu opinii rady wydziału i </w:t>
      </w:r>
      <w:r w:rsidRPr="008E6D8C">
        <w:rPr>
          <w:spacing w:val="1"/>
          <w:w w:val="105"/>
          <w:sz w:val="24"/>
          <w:szCs w:val="24"/>
          <w:lang w:val="pl-PL"/>
        </w:rPr>
        <w:t xml:space="preserve">właściwego </w:t>
      </w:r>
      <w:r w:rsidRPr="008E6D8C">
        <w:rPr>
          <w:sz w:val="24"/>
          <w:szCs w:val="24"/>
          <w:lang w:val="pl-PL"/>
        </w:rPr>
        <w:t>organu samorządu doktorantów, może odwołać kierownika studiów doktoranckich przed upływem okresu kadencji organów Uczelni.</w:t>
      </w:r>
      <w:r w:rsidR="00DC3E90" w:rsidRPr="008E6D8C">
        <w:rPr>
          <w:sz w:val="24"/>
          <w:szCs w:val="24"/>
          <w:lang w:val="pl-PL"/>
        </w:rPr>
        <w:t xml:space="preserve"> </w:t>
      </w:r>
      <w:r w:rsidR="00770ABF" w:rsidRPr="008E6D8C">
        <w:rPr>
          <w:sz w:val="24"/>
          <w:szCs w:val="24"/>
          <w:lang w:val="pl-PL"/>
        </w:rPr>
        <w:t xml:space="preserve">W przypadku odwołania kierownika studiów doktoranckich Rektor powołuje inną osobę na okres do końca kadencji w trybie określonym w ust. </w:t>
      </w:r>
      <w:r w:rsidR="00C67984" w:rsidRPr="008E6D8C">
        <w:rPr>
          <w:sz w:val="24"/>
          <w:szCs w:val="24"/>
          <w:lang w:val="pl-PL"/>
        </w:rPr>
        <w:t>1</w:t>
      </w:r>
      <w:r w:rsidR="00817943" w:rsidRPr="008E6D8C">
        <w:rPr>
          <w:sz w:val="24"/>
          <w:szCs w:val="24"/>
          <w:lang w:val="pl-PL"/>
        </w:rPr>
        <w:t>1</w:t>
      </w:r>
      <w:r w:rsidR="00C67984" w:rsidRPr="008E6D8C">
        <w:rPr>
          <w:sz w:val="24"/>
          <w:szCs w:val="24"/>
          <w:lang w:val="pl-PL"/>
        </w:rPr>
        <w:t xml:space="preserve">, </w:t>
      </w:r>
      <w:r w:rsidR="004E22CD" w:rsidRPr="008E6D8C">
        <w:rPr>
          <w:sz w:val="24"/>
          <w:szCs w:val="24"/>
          <w:lang w:val="pl-PL"/>
        </w:rPr>
        <w:t xml:space="preserve">ust. </w:t>
      </w:r>
      <w:r w:rsidR="00C67984" w:rsidRPr="008E6D8C">
        <w:rPr>
          <w:sz w:val="24"/>
          <w:szCs w:val="24"/>
          <w:lang w:val="pl-PL"/>
        </w:rPr>
        <w:t>1</w:t>
      </w:r>
      <w:r w:rsidR="00817943" w:rsidRPr="008E6D8C">
        <w:rPr>
          <w:sz w:val="24"/>
          <w:szCs w:val="24"/>
          <w:lang w:val="pl-PL"/>
        </w:rPr>
        <w:t>2</w:t>
      </w:r>
      <w:r w:rsidR="00C67984" w:rsidRPr="008E6D8C">
        <w:rPr>
          <w:sz w:val="24"/>
          <w:szCs w:val="24"/>
          <w:lang w:val="pl-PL"/>
        </w:rPr>
        <w:t>,</w:t>
      </w:r>
      <w:r w:rsidR="004E22CD" w:rsidRPr="008E6D8C">
        <w:rPr>
          <w:sz w:val="24"/>
          <w:szCs w:val="24"/>
          <w:lang w:val="pl-PL"/>
        </w:rPr>
        <w:t xml:space="preserve"> ust.</w:t>
      </w:r>
      <w:r w:rsidR="00C67984" w:rsidRPr="008E6D8C">
        <w:rPr>
          <w:sz w:val="24"/>
          <w:szCs w:val="24"/>
          <w:lang w:val="pl-PL"/>
        </w:rPr>
        <w:t xml:space="preserve"> 1</w:t>
      </w:r>
      <w:r w:rsidR="00817943" w:rsidRPr="008E6D8C">
        <w:rPr>
          <w:sz w:val="24"/>
          <w:szCs w:val="24"/>
          <w:lang w:val="pl-PL"/>
        </w:rPr>
        <w:t>4</w:t>
      </w:r>
      <w:r w:rsidR="00C67984" w:rsidRPr="008E6D8C">
        <w:rPr>
          <w:sz w:val="24"/>
          <w:szCs w:val="24"/>
          <w:lang w:val="pl-PL"/>
        </w:rPr>
        <w:t xml:space="preserve"> i </w:t>
      </w:r>
      <w:r w:rsidR="004E22CD" w:rsidRPr="008E6D8C">
        <w:rPr>
          <w:sz w:val="24"/>
          <w:szCs w:val="24"/>
          <w:lang w:val="pl-PL"/>
        </w:rPr>
        <w:t xml:space="preserve"> ust.</w:t>
      </w:r>
      <w:r w:rsidR="00034B29" w:rsidRPr="008E6D8C">
        <w:rPr>
          <w:sz w:val="24"/>
          <w:szCs w:val="24"/>
          <w:lang w:val="pl-PL"/>
        </w:rPr>
        <w:t xml:space="preserve"> </w:t>
      </w:r>
      <w:r w:rsidR="00C67984" w:rsidRPr="008E6D8C">
        <w:rPr>
          <w:sz w:val="24"/>
          <w:szCs w:val="24"/>
          <w:lang w:val="pl-PL"/>
        </w:rPr>
        <w:t>1</w:t>
      </w:r>
      <w:r w:rsidR="00817943" w:rsidRPr="008E6D8C">
        <w:rPr>
          <w:sz w:val="24"/>
          <w:szCs w:val="24"/>
          <w:lang w:val="pl-PL"/>
        </w:rPr>
        <w:t>5</w:t>
      </w:r>
      <w:r w:rsidR="00770ABF" w:rsidRPr="008E6D8C">
        <w:rPr>
          <w:sz w:val="24"/>
          <w:szCs w:val="24"/>
          <w:lang w:val="pl-PL"/>
        </w:rPr>
        <w:t>.</w:t>
      </w:r>
    </w:p>
    <w:p w:rsidR="00877902" w:rsidRPr="008E6D8C" w:rsidRDefault="00877902" w:rsidP="008B1634">
      <w:pPr>
        <w:pStyle w:val="Akapitzlist"/>
        <w:numPr>
          <w:ilvl w:val="0"/>
          <w:numId w:val="41"/>
        </w:numPr>
        <w:ind w:left="426" w:hanging="426"/>
        <w:jc w:val="both"/>
        <w:rPr>
          <w:sz w:val="24"/>
          <w:szCs w:val="24"/>
          <w:lang w:val="pl-PL"/>
        </w:rPr>
      </w:pPr>
      <w:r w:rsidRPr="008E6D8C">
        <w:rPr>
          <w:sz w:val="24"/>
          <w:lang w:val="pl-PL"/>
        </w:rPr>
        <w:t xml:space="preserve">Kierownicy wydziałowych studiów doktoranckich, przewodniczący uczelnianego </w:t>
      </w:r>
      <w:r w:rsidRPr="008E6D8C">
        <w:rPr>
          <w:sz w:val="24"/>
          <w:szCs w:val="24"/>
          <w:lang w:val="pl-PL"/>
        </w:rPr>
        <w:t>organu samorządu doktorantów</w:t>
      </w:r>
      <w:r w:rsidR="003F2A42" w:rsidRPr="008E6D8C">
        <w:rPr>
          <w:sz w:val="24"/>
          <w:lang w:val="pl-PL"/>
        </w:rPr>
        <w:t xml:space="preserve"> oraz powołani przez Rektora d</w:t>
      </w:r>
      <w:r w:rsidRPr="008E6D8C">
        <w:rPr>
          <w:sz w:val="24"/>
          <w:lang w:val="pl-PL"/>
        </w:rPr>
        <w:t>oradc</w:t>
      </w:r>
      <w:r w:rsidR="00A0445C" w:rsidRPr="008E6D8C">
        <w:rPr>
          <w:sz w:val="24"/>
          <w:lang w:val="pl-PL"/>
        </w:rPr>
        <w:t>y</w:t>
      </w:r>
      <w:r w:rsidRPr="008E6D8C">
        <w:rPr>
          <w:sz w:val="24"/>
          <w:lang w:val="pl-PL"/>
        </w:rPr>
        <w:t xml:space="preserve"> Prorektora </w:t>
      </w:r>
      <w:r w:rsidR="00997690" w:rsidRPr="008E6D8C">
        <w:rPr>
          <w:sz w:val="24"/>
          <w:lang w:val="pl-PL"/>
        </w:rPr>
        <w:t>do</w:t>
      </w:r>
      <w:r w:rsidR="00A0445C" w:rsidRPr="008E6D8C">
        <w:rPr>
          <w:sz w:val="24"/>
          <w:lang w:val="pl-PL"/>
        </w:rPr>
        <w:t xml:space="preserve"> spraw</w:t>
      </w:r>
      <w:r w:rsidRPr="008E6D8C">
        <w:rPr>
          <w:sz w:val="24"/>
          <w:lang w:val="pl-PL"/>
        </w:rPr>
        <w:t xml:space="preserve"> studiów doktoranckich tworzą Zespół Konsultantów. Zadaniem Zespołu Konsultantów jest koordynacja studiów doktoranckich na szczeblu Uczelni</w:t>
      </w:r>
      <w:r w:rsidR="00DA23AD" w:rsidRPr="008E6D8C">
        <w:rPr>
          <w:sz w:val="24"/>
          <w:lang w:val="pl-PL"/>
        </w:rPr>
        <w:t>, w tym uzgodnień</w:t>
      </w:r>
      <w:r w:rsidRPr="008E6D8C">
        <w:rPr>
          <w:sz w:val="24"/>
          <w:lang w:val="pl-PL"/>
        </w:rPr>
        <w:t xml:space="preserve"> </w:t>
      </w:r>
      <w:r w:rsidR="00377E39">
        <w:rPr>
          <w:sz w:val="24"/>
          <w:lang w:val="pl-PL"/>
        </w:rPr>
        <w:br/>
      </w:r>
      <w:r w:rsidRPr="008E6D8C">
        <w:rPr>
          <w:sz w:val="24"/>
          <w:lang w:val="pl-PL"/>
        </w:rPr>
        <w:t>w zakresie:</w:t>
      </w:r>
    </w:p>
    <w:p w:rsidR="00EF2E71" w:rsidRPr="008E6D8C" w:rsidRDefault="00EF2E71" w:rsidP="00407969">
      <w:pPr>
        <w:numPr>
          <w:ilvl w:val="1"/>
          <w:numId w:val="2"/>
        </w:numPr>
        <w:tabs>
          <w:tab w:val="clear" w:pos="1113"/>
        </w:tabs>
        <w:spacing w:line="240" w:lineRule="atLeast"/>
        <w:ind w:left="851"/>
        <w:jc w:val="both"/>
        <w:rPr>
          <w:sz w:val="24"/>
          <w:lang w:val="pl-PL"/>
        </w:rPr>
      </w:pPr>
      <w:r w:rsidRPr="008E6D8C">
        <w:rPr>
          <w:sz w:val="24"/>
          <w:lang w:val="pl-PL"/>
        </w:rPr>
        <w:t>dokumentacji przebiegu studiów i przewodów doktorskich;</w:t>
      </w:r>
    </w:p>
    <w:p w:rsidR="00EF2E71" w:rsidRPr="008E6D8C" w:rsidRDefault="00EF2E71" w:rsidP="00407969">
      <w:pPr>
        <w:numPr>
          <w:ilvl w:val="1"/>
          <w:numId w:val="2"/>
        </w:numPr>
        <w:tabs>
          <w:tab w:val="clear" w:pos="1113"/>
        </w:tabs>
        <w:spacing w:line="240" w:lineRule="atLeast"/>
        <w:ind w:left="851"/>
        <w:jc w:val="both"/>
        <w:rPr>
          <w:sz w:val="24"/>
          <w:lang w:val="pl-PL"/>
        </w:rPr>
      </w:pPr>
      <w:r w:rsidRPr="008E6D8C">
        <w:rPr>
          <w:sz w:val="24"/>
          <w:lang w:val="pl-PL"/>
        </w:rPr>
        <w:lastRenderedPageBreak/>
        <w:t xml:space="preserve">organizacji </w:t>
      </w:r>
      <w:r w:rsidR="008E3694" w:rsidRPr="008E6D8C">
        <w:rPr>
          <w:sz w:val="24"/>
          <w:lang w:val="pl-PL"/>
        </w:rPr>
        <w:t xml:space="preserve">procesu </w:t>
      </w:r>
      <w:r w:rsidRPr="008E6D8C">
        <w:rPr>
          <w:sz w:val="24"/>
          <w:lang w:val="pl-PL"/>
        </w:rPr>
        <w:t>rekrutacji</w:t>
      </w:r>
      <w:r w:rsidR="008866D4" w:rsidRPr="008E6D8C">
        <w:rPr>
          <w:sz w:val="24"/>
          <w:lang w:val="pl-PL"/>
        </w:rPr>
        <w:t xml:space="preserve"> na studia doktoranckie</w:t>
      </w:r>
      <w:r w:rsidRPr="008E6D8C">
        <w:rPr>
          <w:sz w:val="24"/>
          <w:lang w:val="pl-PL"/>
        </w:rPr>
        <w:t>;</w:t>
      </w:r>
    </w:p>
    <w:p w:rsidR="00EF2E71" w:rsidRPr="008E6D8C" w:rsidRDefault="00EF2E71" w:rsidP="00407969">
      <w:pPr>
        <w:numPr>
          <w:ilvl w:val="1"/>
          <w:numId w:val="2"/>
        </w:numPr>
        <w:tabs>
          <w:tab w:val="clear" w:pos="1113"/>
        </w:tabs>
        <w:spacing w:line="240" w:lineRule="atLeast"/>
        <w:ind w:left="851"/>
        <w:jc w:val="both"/>
        <w:rPr>
          <w:sz w:val="24"/>
          <w:lang w:val="pl-PL"/>
        </w:rPr>
      </w:pPr>
      <w:r w:rsidRPr="008E6D8C">
        <w:rPr>
          <w:sz w:val="24"/>
          <w:lang w:val="pl-PL"/>
        </w:rPr>
        <w:t>określenia ramowych efektów kształcenia dla studiów doktoranckich</w:t>
      </w:r>
      <w:r w:rsidR="00E058CA" w:rsidRPr="008E6D8C">
        <w:rPr>
          <w:sz w:val="24"/>
          <w:lang w:val="pl-PL"/>
        </w:rPr>
        <w:t>;</w:t>
      </w:r>
      <w:r w:rsidRPr="008E6D8C">
        <w:rPr>
          <w:sz w:val="24"/>
          <w:lang w:val="pl-PL"/>
        </w:rPr>
        <w:t xml:space="preserve"> </w:t>
      </w:r>
    </w:p>
    <w:p w:rsidR="008E3694" w:rsidRPr="008E6D8C" w:rsidRDefault="00E058CA" w:rsidP="00407969">
      <w:pPr>
        <w:numPr>
          <w:ilvl w:val="1"/>
          <w:numId w:val="2"/>
        </w:numPr>
        <w:tabs>
          <w:tab w:val="clear" w:pos="1113"/>
        </w:tabs>
        <w:spacing w:line="240" w:lineRule="atLeast"/>
        <w:ind w:left="851"/>
        <w:jc w:val="both"/>
        <w:rPr>
          <w:sz w:val="24"/>
          <w:lang w:val="pl-PL"/>
        </w:rPr>
      </w:pPr>
      <w:r w:rsidRPr="008E6D8C">
        <w:rPr>
          <w:sz w:val="24"/>
          <w:lang w:val="pl-PL"/>
        </w:rPr>
        <w:t>tworzenia planów i programów studiów doktoranckich;</w:t>
      </w:r>
    </w:p>
    <w:p w:rsidR="00D867CA" w:rsidRPr="008E6D8C" w:rsidRDefault="00877902" w:rsidP="00407969">
      <w:pPr>
        <w:numPr>
          <w:ilvl w:val="1"/>
          <w:numId w:val="2"/>
        </w:numPr>
        <w:tabs>
          <w:tab w:val="clear" w:pos="1113"/>
        </w:tabs>
        <w:spacing w:line="240" w:lineRule="atLeast"/>
        <w:ind w:left="851"/>
        <w:jc w:val="both"/>
        <w:rPr>
          <w:sz w:val="24"/>
          <w:lang w:val="pl-PL"/>
        </w:rPr>
      </w:pPr>
      <w:r w:rsidRPr="008E6D8C">
        <w:rPr>
          <w:sz w:val="24"/>
          <w:lang w:val="pl-PL"/>
        </w:rPr>
        <w:t xml:space="preserve">organizacji studiów </w:t>
      </w:r>
      <w:r w:rsidR="00CD21DE" w:rsidRPr="008E6D8C">
        <w:rPr>
          <w:sz w:val="24"/>
          <w:lang w:val="pl-PL"/>
        </w:rPr>
        <w:t xml:space="preserve">doktoranckich </w:t>
      </w:r>
      <w:r w:rsidR="00C6426E" w:rsidRPr="008E6D8C">
        <w:rPr>
          <w:sz w:val="24"/>
          <w:lang w:val="pl-PL"/>
        </w:rPr>
        <w:t xml:space="preserve">w </w:t>
      </w:r>
      <w:r w:rsidR="00C67451" w:rsidRPr="008E6D8C">
        <w:rPr>
          <w:sz w:val="24"/>
          <w:lang w:val="pl-PL"/>
        </w:rPr>
        <w:t xml:space="preserve">dziedzinach nauki </w:t>
      </w:r>
      <w:r w:rsidR="00184DB1" w:rsidRPr="008E6D8C">
        <w:rPr>
          <w:sz w:val="24"/>
          <w:lang w:val="pl-PL"/>
        </w:rPr>
        <w:t xml:space="preserve">i </w:t>
      </w:r>
      <w:r w:rsidR="00C6426E" w:rsidRPr="008E6D8C">
        <w:rPr>
          <w:sz w:val="24"/>
          <w:lang w:val="pl-PL"/>
        </w:rPr>
        <w:t>dyscyplinach naukowych</w:t>
      </w:r>
      <w:r w:rsidR="00C67451" w:rsidRPr="008E6D8C">
        <w:rPr>
          <w:sz w:val="24"/>
          <w:lang w:val="pl-PL"/>
        </w:rPr>
        <w:t>,</w:t>
      </w:r>
      <w:r w:rsidR="00184DB1" w:rsidRPr="008E6D8C">
        <w:rPr>
          <w:sz w:val="24"/>
          <w:lang w:val="pl-PL"/>
        </w:rPr>
        <w:t xml:space="preserve"> </w:t>
      </w:r>
      <w:r w:rsidR="00C6426E" w:rsidRPr="008E6D8C">
        <w:rPr>
          <w:sz w:val="24"/>
          <w:lang w:val="pl-PL"/>
        </w:rPr>
        <w:t xml:space="preserve"> </w:t>
      </w:r>
      <w:r w:rsidR="0024360E" w:rsidRPr="008E6D8C">
        <w:rPr>
          <w:sz w:val="24"/>
          <w:lang w:val="pl-PL"/>
        </w:rPr>
        <w:t>lub</w:t>
      </w:r>
      <w:r w:rsidR="00C6426E" w:rsidRPr="008E6D8C">
        <w:rPr>
          <w:sz w:val="24"/>
          <w:lang w:val="pl-PL"/>
        </w:rPr>
        <w:t xml:space="preserve"> </w:t>
      </w:r>
      <w:r w:rsidRPr="008E6D8C">
        <w:rPr>
          <w:sz w:val="24"/>
          <w:lang w:val="pl-PL"/>
        </w:rPr>
        <w:t xml:space="preserve">interdyscyplinarnych </w:t>
      </w:r>
      <w:r w:rsidR="00C6426E" w:rsidRPr="008E6D8C">
        <w:rPr>
          <w:sz w:val="24"/>
          <w:lang w:val="pl-PL"/>
        </w:rPr>
        <w:t xml:space="preserve">studiów doktoranckich, </w:t>
      </w:r>
    </w:p>
    <w:p w:rsidR="00877902" w:rsidRPr="008E6D8C" w:rsidRDefault="00877902" w:rsidP="00407969">
      <w:pPr>
        <w:numPr>
          <w:ilvl w:val="1"/>
          <w:numId w:val="2"/>
        </w:numPr>
        <w:tabs>
          <w:tab w:val="clear" w:pos="1113"/>
        </w:tabs>
        <w:spacing w:line="240" w:lineRule="atLeast"/>
        <w:ind w:left="851"/>
        <w:jc w:val="both"/>
        <w:rPr>
          <w:sz w:val="24"/>
          <w:lang w:val="pl-PL"/>
        </w:rPr>
      </w:pPr>
      <w:r w:rsidRPr="008E6D8C">
        <w:rPr>
          <w:sz w:val="24"/>
          <w:lang w:val="pl-PL"/>
        </w:rPr>
        <w:t xml:space="preserve">promocji badań </w:t>
      </w:r>
      <w:r w:rsidR="00610F63" w:rsidRPr="008E6D8C">
        <w:rPr>
          <w:sz w:val="24"/>
          <w:lang w:val="pl-PL"/>
        </w:rPr>
        <w:t xml:space="preserve">naukowych </w:t>
      </w:r>
      <w:r w:rsidRPr="008E6D8C">
        <w:rPr>
          <w:sz w:val="24"/>
          <w:lang w:val="pl-PL"/>
        </w:rPr>
        <w:t>kreujących nowe, priorytetowe kierunki rozwoju nauki</w:t>
      </w:r>
      <w:r w:rsidR="0024360E" w:rsidRPr="008E6D8C">
        <w:rPr>
          <w:sz w:val="24"/>
          <w:lang w:val="pl-PL"/>
        </w:rPr>
        <w:t xml:space="preserve">, </w:t>
      </w:r>
      <w:r w:rsidR="0024360E" w:rsidRPr="008E6D8C">
        <w:rPr>
          <w:sz w:val="24"/>
          <w:szCs w:val="24"/>
          <w:lang w:val="pl-PL"/>
        </w:rPr>
        <w:t>które są</w:t>
      </w:r>
      <w:r w:rsidR="0024360E" w:rsidRPr="008E6D8C">
        <w:rPr>
          <w:spacing w:val="-1"/>
          <w:w w:val="106"/>
          <w:sz w:val="24"/>
          <w:szCs w:val="24"/>
          <w:lang w:val="pl-PL"/>
        </w:rPr>
        <w:t xml:space="preserve"> ważne ze względu na strategię rozwoju Uczelni i wydziału oraz realizację ich celów i zadań</w:t>
      </w:r>
      <w:r w:rsidRPr="008E6D8C">
        <w:rPr>
          <w:sz w:val="24"/>
          <w:lang w:val="pl-PL"/>
        </w:rPr>
        <w:t>;</w:t>
      </w:r>
    </w:p>
    <w:p w:rsidR="00877902" w:rsidRPr="008E6D8C" w:rsidRDefault="00877902" w:rsidP="00407969">
      <w:pPr>
        <w:numPr>
          <w:ilvl w:val="1"/>
          <w:numId w:val="2"/>
        </w:numPr>
        <w:tabs>
          <w:tab w:val="clear" w:pos="1113"/>
        </w:tabs>
        <w:spacing w:line="240" w:lineRule="atLeast"/>
        <w:ind w:left="851"/>
        <w:jc w:val="both"/>
        <w:rPr>
          <w:sz w:val="24"/>
          <w:lang w:val="pl-PL"/>
        </w:rPr>
      </w:pPr>
      <w:r w:rsidRPr="008E6D8C">
        <w:rPr>
          <w:sz w:val="24"/>
          <w:lang w:val="pl-PL"/>
        </w:rPr>
        <w:t xml:space="preserve">organizacji zajęć ogólnouczelnianych i tworzenia </w:t>
      </w:r>
      <w:r w:rsidR="003F2A42" w:rsidRPr="008E6D8C">
        <w:rPr>
          <w:sz w:val="24"/>
          <w:lang w:val="pl-PL"/>
        </w:rPr>
        <w:t>rozkładów zajęć</w:t>
      </w:r>
      <w:r w:rsidRPr="008E6D8C">
        <w:rPr>
          <w:sz w:val="24"/>
          <w:lang w:val="pl-PL"/>
        </w:rPr>
        <w:t xml:space="preserve"> uruchamianych kursów</w:t>
      </w:r>
      <w:r w:rsidR="008866D4" w:rsidRPr="008E6D8C">
        <w:rPr>
          <w:sz w:val="24"/>
          <w:lang w:val="pl-PL"/>
        </w:rPr>
        <w:t xml:space="preserve"> na studiach doktoranckich</w:t>
      </w:r>
      <w:r w:rsidRPr="008E6D8C">
        <w:rPr>
          <w:sz w:val="24"/>
          <w:lang w:val="pl-PL"/>
        </w:rPr>
        <w:t>;</w:t>
      </w:r>
    </w:p>
    <w:p w:rsidR="00877902" w:rsidRPr="008E6D8C" w:rsidRDefault="00877902" w:rsidP="00407969">
      <w:pPr>
        <w:numPr>
          <w:ilvl w:val="1"/>
          <w:numId w:val="2"/>
        </w:numPr>
        <w:tabs>
          <w:tab w:val="clear" w:pos="1113"/>
        </w:tabs>
        <w:spacing w:line="240" w:lineRule="atLeast"/>
        <w:ind w:left="851"/>
        <w:jc w:val="both"/>
        <w:rPr>
          <w:sz w:val="24"/>
          <w:lang w:val="pl-PL"/>
        </w:rPr>
      </w:pPr>
      <w:r w:rsidRPr="008E6D8C">
        <w:rPr>
          <w:sz w:val="24"/>
          <w:lang w:val="pl-PL"/>
        </w:rPr>
        <w:t xml:space="preserve">opiniowania </w:t>
      </w:r>
      <w:r w:rsidR="0010296C" w:rsidRPr="008E6D8C">
        <w:rPr>
          <w:sz w:val="24"/>
          <w:lang w:val="pl-PL"/>
        </w:rPr>
        <w:t xml:space="preserve">propozycji </w:t>
      </w:r>
      <w:r w:rsidRPr="008E6D8C">
        <w:rPr>
          <w:sz w:val="24"/>
          <w:lang w:val="pl-PL"/>
        </w:rPr>
        <w:t>regulamin</w:t>
      </w:r>
      <w:r w:rsidR="008866D4" w:rsidRPr="008E6D8C">
        <w:rPr>
          <w:sz w:val="24"/>
          <w:lang w:val="pl-PL"/>
        </w:rPr>
        <w:t xml:space="preserve">ów, wytycznych Senatu, zarządzeń </w:t>
      </w:r>
      <w:r w:rsidRPr="008E6D8C">
        <w:rPr>
          <w:sz w:val="24"/>
          <w:lang w:val="pl-PL"/>
        </w:rPr>
        <w:t>w</w:t>
      </w:r>
      <w:r w:rsidR="008866D4" w:rsidRPr="008E6D8C">
        <w:rPr>
          <w:sz w:val="24"/>
          <w:lang w:val="pl-PL"/>
        </w:rPr>
        <w:t>ewnętrznych</w:t>
      </w:r>
      <w:r w:rsidRPr="008E6D8C">
        <w:rPr>
          <w:sz w:val="24"/>
          <w:lang w:val="pl-PL"/>
        </w:rPr>
        <w:t xml:space="preserve"> i </w:t>
      </w:r>
      <w:r w:rsidR="008866D4" w:rsidRPr="008E6D8C">
        <w:rPr>
          <w:sz w:val="24"/>
          <w:lang w:val="pl-PL"/>
        </w:rPr>
        <w:t xml:space="preserve">innych </w:t>
      </w:r>
      <w:r w:rsidR="00D867CA" w:rsidRPr="008E6D8C">
        <w:rPr>
          <w:sz w:val="24"/>
          <w:lang w:val="pl-PL"/>
        </w:rPr>
        <w:t xml:space="preserve">uregulowań </w:t>
      </w:r>
      <w:r w:rsidR="008866D4" w:rsidRPr="008E6D8C">
        <w:rPr>
          <w:sz w:val="24"/>
          <w:lang w:val="pl-PL"/>
        </w:rPr>
        <w:t xml:space="preserve">odnoszących się do studiów </w:t>
      </w:r>
      <w:r w:rsidRPr="008E6D8C">
        <w:rPr>
          <w:sz w:val="24"/>
          <w:lang w:val="pl-PL"/>
        </w:rPr>
        <w:t>stypendialnych;</w:t>
      </w:r>
    </w:p>
    <w:p w:rsidR="008866D4" w:rsidRPr="008E6D8C" w:rsidRDefault="008866D4" w:rsidP="00407969">
      <w:pPr>
        <w:numPr>
          <w:ilvl w:val="1"/>
          <w:numId w:val="2"/>
        </w:numPr>
        <w:tabs>
          <w:tab w:val="clear" w:pos="1113"/>
        </w:tabs>
        <w:spacing w:line="240" w:lineRule="atLeast"/>
        <w:ind w:left="851"/>
        <w:jc w:val="both"/>
        <w:rPr>
          <w:sz w:val="24"/>
          <w:lang w:val="pl-PL"/>
        </w:rPr>
      </w:pPr>
      <w:r w:rsidRPr="008E6D8C">
        <w:rPr>
          <w:sz w:val="24"/>
          <w:lang w:val="pl-PL"/>
        </w:rPr>
        <w:t xml:space="preserve">przygotowania wzorów dokumentów </w:t>
      </w:r>
      <w:r w:rsidR="00F5704E" w:rsidRPr="008E6D8C">
        <w:rPr>
          <w:sz w:val="24"/>
          <w:lang w:val="pl-PL"/>
        </w:rPr>
        <w:t xml:space="preserve">i formularzy </w:t>
      </w:r>
      <w:r w:rsidRPr="008E6D8C">
        <w:rPr>
          <w:sz w:val="24"/>
          <w:lang w:val="pl-PL"/>
        </w:rPr>
        <w:t>dla studiów doktoranckich</w:t>
      </w:r>
      <w:r w:rsidR="00F5704E" w:rsidRPr="008E6D8C">
        <w:rPr>
          <w:sz w:val="24"/>
          <w:lang w:val="pl-PL"/>
        </w:rPr>
        <w:t>;</w:t>
      </w:r>
    </w:p>
    <w:p w:rsidR="00D867CA" w:rsidRPr="008E6D8C" w:rsidRDefault="00821788" w:rsidP="00407969">
      <w:pPr>
        <w:numPr>
          <w:ilvl w:val="1"/>
          <w:numId w:val="2"/>
        </w:numPr>
        <w:tabs>
          <w:tab w:val="clear" w:pos="1113"/>
        </w:tabs>
        <w:spacing w:line="240" w:lineRule="atLeast"/>
        <w:ind w:left="851" w:hanging="404"/>
        <w:jc w:val="both"/>
        <w:rPr>
          <w:sz w:val="24"/>
          <w:lang w:val="pl-PL"/>
        </w:rPr>
      </w:pPr>
      <w:r w:rsidRPr="008E6D8C">
        <w:rPr>
          <w:sz w:val="24"/>
          <w:lang w:val="pl-PL"/>
        </w:rPr>
        <w:t xml:space="preserve">wykorzystania systemu elektronicznego, w tym </w:t>
      </w:r>
      <w:r w:rsidR="00A165F8" w:rsidRPr="008E6D8C">
        <w:rPr>
          <w:sz w:val="24"/>
          <w:lang w:val="pl-PL"/>
        </w:rPr>
        <w:t xml:space="preserve">uczelnianej </w:t>
      </w:r>
      <w:r w:rsidRPr="008E6D8C">
        <w:rPr>
          <w:sz w:val="24"/>
          <w:lang w:val="pl-PL"/>
        </w:rPr>
        <w:t xml:space="preserve">poczty elektronicznej </w:t>
      </w:r>
      <w:r w:rsidR="00116FFF">
        <w:rPr>
          <w:sz w:val="24"/>
          <w:lang w:val="pl-PL"/>
        </w:rPr>
        <w:br/>
      </w:r>
      <w:r w:rsidRPr="008E6D8C">
        <w:rPr>
          <w:sz w:val="24"/>
          <w:lang w:val="pl-PL"/>
        </w:rPr>
        <w:t xml:space="preserve">i dostępu do strony internetowej </w:t>
      </w:r>
      <w:r w:rsidR="00446AF6" w:rsidRPr="008E6D8C">
        <w:rPr>
          <w:sz w:val="24"/>
          <w:lang w:val="pl-PL"/>
        </w:rPr>
        <w:t>studiów doktoranckich;</w:t>
      </w:r>
    </w:p>
    <w:p w:rsidR="00877902" w:rsidRPr="008E6D8C" w:rsidRDefault="00877902" w:rsidP="00407969">
      <w:pPr>
        <w:numPr>
          <w:ilvl w:val="1"/>
          <w:numId w:val="2"/>
        </w:numPr>
        <w:tabs>
          <w:tab w:val="clear" w:pos="1113"/>
        </w:tabs>
        <w:spacing w:line="240" w:lineRule="atLeast"/>
        <w:ind w:left="851" w:hanging="404"/>
        <w:jc w:val="both"/>
        <w:rPr>
          <w:sz w:val="24"/>
          <w:lang w:val="pl-PL"/>
        </w:rPr>
      </w:pPr>
      <w:r w:rsidRPr="008E6D8C">
        <w:rPr>
          <w:sz w:val="24"/>
          <w:lang w:val="pl-PL"/>
        </w:rPr>
        <w:t>okresowych sesji sprawozdawczo-programowych</w:t>
      </w:r>
      <w:r w:rsidR="00A165F8" w:rsidRPr="008E6D8C">
        <w:rPr>
          <w:sz w:val="24"/>
          <w:lang w:val="pl-PL"/>
        </w:rPr>
        <w:t xml:space="preserve"> na wydziałach</w:t>
      </w:r>
      <w:r w:rsidR="00D57623" w:rsidRPr="008E6D8C">
        <w:rPr>
          <w:sz w:val="24"/>
          <w:lang w:val="pl-PL"/>
        </w:rPr>
        <w:t>, jeżeli są przeprowadzane</w:t>
      </w:r>
      <w:r w:rsidRPr="008E6D8C">
        <w:rPr>
          <w:sz w:val="24"/>
          <w:lang w:val="pl-PL"/>
        </w:rPr>
        <w:t>.</w:t>
      </w:r>
    </w:p>
    <w:p w:rsidR="00877902" w:rsidRPr="008E6D8C" w:rsidRDefault="00877902" w:rsidP="00F45AF0">
      <w:pPr>
        <w:spacing w:before="48" w:line="240" w:lineRule="atLeast"/>
        <w:ind w:left="391"/>
        <w:jc w:val="both"/>
        <w:rPr>
          <w:sz w:val="24"/>
          <w:lang w:val="pl-PL"/>
        </w:rPr>
      </w:pPr>
      <w:r w:rsidRPr="008E6D8C">
        <w:rPr>
          <w:sz w:val="24"/>
          <w:lang w:val="pl-PL"/>
        </w:rPr>
        <w:t xml:space="preserve">Pracami Zespołu Konsultantów kieruje </w:t>
      </w:r>
      <w:r w:rsidR="00086ECD" w:rsidRPr="008E6D8C">
        <w:rPr>
          <w:sz w:val="24"/>
          <w:lang w:val="pl-PL"/>
        </w:rPr>
        <w:t xml:space="preserve">wyznaczony przez </w:t>
      </w:r>
      <w:r w:rsidRPr="008E6D8C">
        <w:rPr>
          <w:sz w:val="24"/>
          <w:lang w:val="pl-PL"/>
        </w:rPr>
        <w:t>Prorektora d</w:t>
      </w:r>
      <w:r w:rsidR="00086ECD" w:rsidRPr="008E6D8C">
        <w:rPr>
          <w:sz w:val="24"/>
          <w:lang w:val="pl-PL"/>
        </w:rPr>
        <w:t>oradca.</w:t>
      </w:r>
    </w:p>
    <w:p w:rsidR="00877902" w:rsidRPr="008E6D8C" w:rsidRDefault="00A165F8" w:rsidP="008B1634">
      <w:pPr>
        <w:numPr>
          <w:ilvl w:val="0"/>
          <w:numId w:val="41"/>
        </w:numPr>
        <w:spacing w:before="48" w:line="240" w:lineRule="atLeast"/>
        <w:ind w:left="426" w:hanging="426"/>
        <w:jc w:val="both"/>
        <w:rPr>
          <w:sz w:val="24"/>
          <w:lang w:val="pl-PL"/>
        </w:rPr>
      </w:pPr>
      <w:r w:rsidRPr="008E6D8C">
        <w:rPr>
          <w:sz w:val="24"/>
          <w:lang w:val="pl-PL"/>
        </w:rPr>
        <w:t>Doradcy</w:t>
      </w:r>
      <w:r w:rsidR="00877902" w:rsidRPr="008E6D8C">
        <w:rPr>
          <w:sz w:val="24"/>
          <w:lang w:val="pl-PL"/>
        </w:rPr>
        <w:t xml:space="preserve"> Prorektora ds. studiów doktoranckich mo</w:t>
      </w:r>
      <w:r w:rsidRPr="008E6D8C">
        <w:rPr>
          <w:sz w:val="24"/>
          <w:lang w:val="pl-PL"/>
        </w:rPr>
        <w:t>gą</w:t>
      </w:r>
      <w:r w:rsidR="00877902" w:rsidRPr="008E6D8C">
        <w:rPr>
          <w:sz w:val="24"/>
          <w:lang w:val="pl-PL"/>
        </w:rPr>
        <w:t xml:space="preserve"> zasięgać opinii uczelnianego </w:t>
      </w:r>
      <w:r w:rsidR="00877902" w:rsidRPr="008E6D8C">
        <w:rPr>
          <w:sz w:val="24"/>
          <w:szCs w:val="24"/>
          <w:lang w:val="pl-PL"/>
        </w:rPr>
        <w:t>organu samorządu doktorantów</w:t>
      </w:r>
      <w:r w:rsidR="00877902" w:rsidRPr="008E6D8C">
        <w:rPr>
          <w:sz w:val="24"/>
          <w:lang w:val="pl-PL"/>
        </w:rPr>
        <w:t xml:space="preserve"> w sprawach dotyczących stud</w:t>
      </w:r>
      <w:r w:rsidR="00DD0E99" w:rsidRPr="008E6D8C">
        <w:rPr>
          <w:sz w:val="24"/>
          <w:lang w:val="pl-PL"/>
        </w:rPr>
        <w:t xml:space="preserve">iów doktoranckich </w:t>
      </w:r>
      <w:r w:rsidR="00116FFF">
        <w:rPr>
          <w:sz w:val="24"/>
          <w:lang w:val="pl-PL"/>
        </w:rPr>
        <w:br/>
      </w:r>
      <w:r w:rsidR="00DD0E99" w:rsidRPr="008E6D8C">
        <w:rPr>
          <w:sz w:val="24"/>
          <w:lang w:val="pl-PL"/>
        </w:rPr>
        <w:t xml:space="preserve">i doktorantów, przy czym stosuje się przepis § 8 ust. </w:t>
      </w:r>
      <w:r w:rsidR="009C5DAA" w:rsidRPr="008E6D8C">
        <w:rPr>
          <w:sz w:val="24"/>
          <w:lang w:val="pl-PL"/>
        </w:rPr>
        <w:t>4</w:t>
      </w:r>
      <w:r w:rsidR="00DD0E99" w:rsidRPr="008E6D8C">
        <w:rPr>
          <w:sz w:val="24"/>
          <w:lang w:val="pl-PL"/>
        </w:rPr>
        <w:t>.</w:t>
      </w:r>
    </w:p>
    <w:p w:rsidR="00877902" w:rsidRPr="008E6D8C" w:rsidRDefault="00877902" w:rsidP="008B1634">
      <w:pPr>
        <w:numPr>
          <w:ilvl w:val="0"/>
          <w:numId w:val="41"/>
        </w:numPr>
        <w:spacing w:before="48" w:line="240" w:lineRule="atLeast"/>
        <w:ind w:left="426" w:hanging="426"/>
        <w:jc w:val="both"/>
        <w:rPr>
          <w:sz w:val="24"/>
          <w:lang w:val="pl-PL"/>
        </w:rPr>
      </w:pPr>
      <w:r w:rsidRPr="008E6D8C">
        <w:rPr>
          <w:sz w:val="24"/>
          <w:lang w:val="pl-PL"/>
        </w:rPr>
        <w:t>Nadzór merytoryczny nad studiami doktoranckimi sprawuje rada wydziału prowadzącego te studia.</w:t>
      </w:r>
    </w:p>
    <w:p w:rsidR="00877902" w:rsidRPr="008E6D8C" w:rsidRDefault="00877902" w:rsidP="008B1634">
      <w:pPr>
        <w:numPr>
          <w:ilvl w:val="0"/>
          <w:numId w:val="41"/>
        </w:numPr>
        <w:spacing w:before="48" w:line="240" w:lineRule="atLeast"/>
        <w:ind w:left="426" w:hanging="426"/>
        <w:jc w:val="both"/>
        <w:rPr>
          <w:sz w:val="24"/>
          <w:lang w:val="pl-PL"/>
        </w:rPr>
      </w:pPr>
      <w:r w:rsidRPr="008E6D8C">
        <w:rPr>
          <w:sz w:val="24"/>
          <w:lang w:val="pl-PL"/>
        </w:rPr>
        <w:t>Rada wydziału powołuje komisję ds. studiów doktoranckich uwzględniając w jej składzie przedstawiciela doktorantów</w:t>
      </w:r>
      <w:r w:rsidR="00A705C4" w:rsidRPr="008E6D8C">
        <w:rPr>
          <w:sz w:val="24"/>
          <w:lang w:val="pl-PL"/>
        </w:rPr>
        <w:t xml:space="preserve"> </w:t>
      </w:r>
      <w:r w:rsidR="00371A81" w:rsidRPr="008E6D8C">
        <w:rPr>
          <w:sz w:val="24"/>
          <w:lang w:val="pl-PL"/>
        </w:rPr>
        <w:t xml:space="preserve">wskazanego przez właściwy organ samorządu doktorantów. </w:t>
      </w:r>
      <w:r w:rsidRPr="008E6D8C">
        <w:rPr>
          <w:sz w:val="24"/>
          <w:lang w:val="pl-PL"/>
        </w:rPr>
        <w:t>Kierownik studiów doktoranckich wchodzi z urzędu w skład komisji jako przewodniczący. Kierownik studiów doktoranckich może powierzyć członkom komisji wykonanie niektórych czynności poprzedzających decyzje, wnioski i opinie zastrzeżone dla kierownika studiów doktoranckich wynikające z zadań określonych w niniejszym regulaminie.</w:t>
      </w:r>
    </w:p>
    <w:p w:rsidR="00877902" w:rsidRPr="008E6D8C" w:rsidRDefault="00877902" w:rsidP="008B1634">
      <w:pPr>
        <w:numPr>
          <w:ilvl w:val="0"/>
          <w:numId w:val="41"/>
        </w:numPr>
        <w:spacing w:before="48" w:line="240" w:lineRule="atLeast"/>
        <w:ind w:left="426" w:hanging="426"/>
        <w:jc w:val="both"/>
        <w:rPr>
          <w:sz w:val="24"/>
          <w:lang w:val="pl-PL"/>
        </w:rPr>
      </w:pPr>
      <w:r w:rsidRPr="008E6D8C">
        <w:rPr>
          <w:sz w:val="24"/>
          <w:lang w:val="pl-PL"/>
        </w:rPr>
        <w:t>Obsługę administracyjną w zakresie, o którym mowa w § 1 ust. </w:t>
      </w:r>
      <w:r w:rsidR="00F62D44" w:rsidRPr="008E6D8C">
        <w:rPr>
          <w:sz w:val="24"/>
          <w:lang w:val="pl-PL"/>
        </w:rPr>
        <w:t>1</w:t>
      </w:r>
      <w:r w:rsidR="004C3DE0" w:rsidRPr="008E6D8C">
        <w:rPr>
          <w:sz w:val="24"/>
          <w:lang w:val="pl-PL"/>
        </w:rPr>
        <w:t>3</w:t>
      </w:r>
      <w:r w:rsidRPr="008E6D8C">
        <w:rPr>
          <w:sz w:val="24"/>
          <w:lang w:val="pl-PL"/>
        </w:rPr>
        <w:t xml:space="preserve">, wykonuje Dział Nauczania. Obsługę administracyjną na wydziale prowadzi </w:t>
      </w:r>
      <w:r w:rsidR="00A0655C" w:rsidRPr="008E6D8C">
        <w:rPr>
          <w:sz w:val="24"/>
          <w:lang w:val="pl-PL"/>
        </w:rPr>
        <w:t>pracownik dziekanatu</w:t>
      </w:r>
      <w:r w:rsidRPr="008E6D8C">
        <w:rPr>
          <w:sz w:val="24"/>
          <w:lang w:val="pl-PL"/>
        </w:rPr>
        <w:t xml:space="preserve"> wydziału. Zasady obsługi doktorantów przez </w:t>
      </w:r>
      <w:r w:rsidR="00A0655C" w:rsidRPr="008E6D8C">
        <w:rPr>
          <w:sz w:val="24"/>
          <w:lang w:val="pl-PL"/>
        </w:rPr>
        <w:t>pracownika dziekana</w:t>
      </w:r>
      <w:r w:rsidRPr="008E6D8C">
        <w:rPr>
          <w:sz w:val="24"/>
          <w:lang w:val="pl-PL"/>
        </w:rPr>
        <w:t>t</w:t>
      </w:r>
      <w:r w:rsidR="00A0655C" w:rsidRPr="008E6D8C">
        <w:rPr>
          <w:sz w:val="24"/>
          <w:lang w:val="pl-PL"/>
        </w:rPr>
        <w:t>u</w:t>
      </w:r>
      <w:r w:rsidRPr="008E6D8C">
        <w:rPr>
          <w:sz w:val="24"/>
          <w:lang w:val="pl-PL"/>
        </w:rPr>
        <w:t xml:space="preserve"> wydziału określa kierownik studiów doktoranckich </w:t>
      </w:r>
      <w:r w:rsidR="005315C9" w:rsidRPr="008E6D8C">
        <w:rPr>
          <w:sz w:val="24"/>
          <w:lang w:val="pl-PL"/>
        </w:rPr>
        <w:t>po zasięgnięciu opinii właściwego organu samorządu doktorantów</w:t>
      </w:r>
      <w:r w:rsidRPr="008E6D8C">
        <w:rPr>
          <w:sz w:val="24"/>
          <w:lang w:val="pl-PL"/>
        </w:rPr>
        <w:t xml:space="preserve">. </w:t>
      </w:r>
    </w:p>
    <w:p w:rsidR="00877902" w:rsidRPr="008E6D8C" w:rsidRDefault="00877902" w:rsidP="00760D45">
      <w:pPr>
        <w:spacing w:before="240" w:after="240" w:line="240" w:lineRule="atLeast"/>
        <w:jc w:val="center"/>
        <w:rPr>
          <w:b/>
          <w:bCs/>
          <w:sz w:val="24"/>
          <w:lang w:val="pl-PL"/>
        </w:rPr>
      </w:pPr>
      <w:r w:rsidRPr="008E6D8C">
        <w:rPr>
          <w:b/>
          <w:bCs/>
          <w:sz w:val="24"/>
          <w:lang w:val="pl-PL"/>
        </w:rPr>
        <w:t>§ 3.  Rekrutacja</w:t>
      </w:r>
    </w:p>
    <w:p w:rsidR="00FD64D2" w:rsidRPr="008E6D8C" w:rsidRDefault="006A280B" w:rsidP="00ED587A">
      <w:pPr>
        <w:pStyle w:val="ust"/>
        <w:numPr>
          <w:ilvl w:val="0"/>
          <w:numId w:val="4"/>
        </w:numPr>
        <w:tabs>
          <w:tab w:val="clear" w:pos="420"/>
        </w:tabs>
        <w:spacing w:before="48" w:after="0"/>
        <w:ind w:left="426" w:hanging="426"/>
        <w:rPr>
          <w:szCs w:val="24"/>
        </w:rPr>
      </w:pPr>
      <w:r w:rsidRPr="008E6D8C">
        <w:rPr>
          <w:szCs w:val="24"/>
        </w:rPr>
        <w:t xml:space="preserve">Do studiowania na studiach doktoranckich może być dopuszczona osoba, która posiada </w:t>
      </w:r>
      <w:r w:rsidR="00404537" w:rsidRPr="008E6D8C">
        <w:rPr>
          <w:szCs w:val="24"/>
        </w:rPr>
        <w:t>kwalifikacj</w:t>
      </w:r>
      <w:r w:rsidR="00FB35F0" w:rsidRPr="008E6D8C">
        <w:rPr>
          <w:szCs w:val="24"/>
        </w:rPr>
        <w:t>e</w:t>
      </w:r>
      <w:r w:rsidR="00404537" w:rsidRPr="008E6D8C">
        <w:rPr>
          <w:szCs w:val="24"/>
        </w:rPr>
        <w:t xml:space="preserve"> drugiego stopnia, albo </w:t>
      </w:r>
      <w:r w:rsidR="009F6727" w:rsidRPr="008E6D8C">
        <w:rPr>
          <w:szCs w:val="24"/>
        </w:rPr>
        <w:t xml:space="preserve">jest beneficjentem programu </w:t>
      </w:r>
      <w:r w:rsidR="00C73D11" w:rsidRPr="008E6D8C">
        <w:rPr>
          <w:szCs w:val="24"/>
        </w:rPr>
        <w:t>„</w:t>
      </w:r>
      <w:r w:rsidR="00404537" w:rsidRPr="008E6D8C">
        <w:rPr>
          <w:szCs w:val="24"/>
        </w:rPr>
        <w:t>Diamentow</w:t>
      </w:r>
      <w:r w:rsidR="009F6727" w:rsidRPr="008E6D8C">
        <w:rPr>
          <w:szCs w:val="24"/>
        </w:rPr>
        <w:t>y</w:t>
      </w:r>
      <w:r w:rsidR="00C73D11" w:rsidRPr="008E6D8C">
        <w:rPr>
          <w:szCs w:val="24"/>
        </w:rPr>
        <w:t xml:space="preserve"> Grant”</w:t>
      </w:r>
      <w:r w:rsidR="00404537" w:rsidRPr="008E6D8C">
        <w:rPr>
          <w:szCs w:val="24"/>
        </w:rPr>
        <w:t xml:space="preserve"> </w:t>
      </w:r>
      <w:r w:rsidR="00C73D11" w:rsidRPr="008E6D8C">
        <w:rPr>
          <w:szCs w:val="24"/>
        </w:rPr>
        <w:br/>
      </w:r>
      <w:r w:rsidR="00282322" w:rsidRPr="008E6D8C">
        <w:rPr>
          <w:szCs w:val="24"/>
        </w:rPr>
        <w:t>i</w:t>
      </w:r>
      <w:r w:rsidR="00404537" w:rsidRPr="008E6D8C">
        <w:rPr>
          <w:szCs w:val="24"/>
        </w:rPr>
        <w:t xml:space="preserve"> </w:t>
      </w:r>
      <w:r w:rsidR="009F6727" w:rsidRPr="008E6D8C">
        <w:rPr>
          <w:szCs w:val="24"/>
        </w:rPr>
        <w:t>posiada kwalifikacje</w:t>
      </w:r>
      <w:r w:rsidR="00404537" w:rsidRPr="008E6D8C">
        <w:rPr>
          <w:szCs w:val="24"/>
        </w:rPr>
        <w:t xml:space="preserve"> pierwszego stopnia</w:t>
      </w:r>
      <w:r w:rsidR="00A705C4" w:rsidRPr="008E6D8C">
        <w:rPr>
          <w:szCs w:val="24"/>
        </w:rPr>
        <w:t>.</w:t>
      </w:r>
    </w:p>
    <w:p w:rsidR="001F59CA" w:rsidRPr="008E6D8C" w:rsidRDefault="001F59CA" w:rsidP="00ED587A">
      <w:pPr>
        <w:pStyle w:val="ust"/>
        <w:numPr>
          <w:ilvl w:val="0"/>
          <w:numId w:val="4"/>
        </w:numPr>
        <w:tabs>
          <w:tab w:val="clear" w:pos="420"/>
        </w:tabs>
        <w:spacing w:before="48" w:after="0"/>
        <w:ind w:left="426" w:hanging="426"/>
        <w:rPr>
          <w:szCs w:val="24"/>
        </w:rPr>
      </w:pPr>
      <w:r w:rsidRPr="008E6D8C">
        <w:rPr>
          <w:szCs w:val="24"/>
        </w:rPr>
        <w:t>O przyjęcie na studia doktoranckie mogą ubiegać się osoby, w tym cudzoziemcy, jeżeli:</w:t>
      </w:r>
    </w:p>
    <w:p w:rsidR="001F59CA" w:rsidRPr="008E6D8C" w:rsidRDefault="001F59CA" w:rsidP="00AE1C58">
      <w:pPr>
        <w:numPr>
          <w:ilvl w:val="0"/>
          <w:numId w:val="18"/>
        </w:numPr>
        <w:tabs>
          <w:tab w:val="clear" w:pos="1140"/>
        </w:tabs>
        <w:spacing w:line="240" w:lineRule="atLeast"/>
        <w:ind w:left="851"/>
        <w:jc w:val="both"/>
        <w:rPr>
          <w:sz w:val="24"/>
          <w:szCs w:val="24"/>
          <w:lang w:val="pl-PL"/>
        </w:rPr>
      </w:pPr>
      <w:r w:rsidRPr="008E6D8C">
        <w:rPr>
          <w:sz w:val="24"/>
          <w:szCs w:val="24"/>
          <w:lang w:val="pl-PL"/>
        </w:rPr>
        <w:t xml:space="preserve">posiadają otrzymany w Polsce dyplom potwierdzający uzyskanie kwalifikacji drugiego stopnia; </w:t>
      </w:r>
    </w:p>
    <w:p w:rsidR="001F59CA" w:rsidRPr="008E6D8C" w:rsidRDefault="001F59CA" w:rsidP="00AE1C58">
      <w:pPr>
        <w:numPr>
          <w:ilvl w:val="0"/>
          <w:numId w:val="18"/>
        </w:numPr>
        <w:tabs>
          <w:tab w:val="clear" w:pos="1140"/>
        </w:tabs>
        <w:spacing w:line="240" w:lineRule="atLeast"/>
        <w:ind w:left="851"/>
        <w:jc w:val="both"/>
        <w:rPr>
          <w:sz w:val="24"/>
          <w:szCs w:val="24"/>
          <w:lang w:val="pl-PL"/>
        </w:rPr>
      </w:pPr>
      <w:r w:rsidRPr="008E6D8C">
        <w:rPr>
          <w:sz w:val="24"/>
          <w:szCs w:val="24"/>
          <w:lang w:val="pl-PL"/>
        </w:rPr>
        <w:t>posiadają dokument potwierdzający uzyskanie "Diamentowego Grantu" oraz otrzymany w Polsce dyplom potwierdzający uzyskanie kwalifikacji pierwszego stopnia;</w:t>
      </w:r>
    </w:p>
    <w:p w:rsidR="001F59CA" w:rsidRPr="008E6D8C" w:rsidRDefault="001F59CA" w:rsidP="00AE1C58">
      <w:pPr>
        <w:numPr>
          <w:ilvl w:val="0"/>
          <w:numId w:val="18"/>
        </w:numPr>
        <w:tabs>
          <w:tab w:val="clear" w:pos="1140"/>
        </w:tabs>
        <w:spacing w:line="240" w:lineRule="atLeast"/>
        <w:ind w:left="851"/>
        <w:jc w:val="both"/>
        <w:rPr>
          <w:sz w:val="24"/>
          <w:szCs w:val="24"/>
          <w:lang w:val="pl-PL"/>
        </w:rPr>
      </w:pPr>
      <w:r w:rsidRPr="008E6D8C">
        <w:rPr>
          <w:sz w:val="24"/>
          <w:szCs w:val="24"/>
          <w:lang w:val="pl-PL"/>
        </w:rPr>
        <w:t xml:space="preserve">posiadają dyplom potwierdzający ukończenie studiów wyższych za granicą dający prawo do otwarcia przewodu doktorskiego w państwie, w którego systemie </w:t>
      </w:r>
      <w:r w:rsidRPr="008E6D8C">
        <w:rPr>
          <w:sz w:val="24"/>
          <w:szCs w:val="24"/>
          <w:lang w:val="pl-PL"/>
        </w:rPr>
        <w:lastRenderedPageBreak/>
        <w:t>szkolnictwa wyższego działa uczelnia, która ten dyplom wydała</w:t>
      </w:r>
      <w:r w:rsidR="00D8639D" w:rsidRPr="008E6D8C">
        <w:rPr>
          <w:sz w:val="24"/>
          <w:szCs w:val="24"/>
          <w:lang w:val="pl-PL"/>
        </w:rPr>
        <w:t xml:space="preserve">, zgodnie z art. 191a ust. 1 – ust. </w:t>
      </w:r>
      <w:r w:rsidR="00ED587A" w:rsidRPr="008E6D8C">
        <w:rPr>
          <w:sz w:val="24"/>
          <w:szCs w:val="24"/>
          <w:lang w:val="pl-PL"/>
        </w:rPr>
        <w:t xml:space="preserve">4 </w:t>
      </w:r>
      <w:r w:rsidR="004E3072" w:rsidRPr="008E6D8C">
        <w:rPr>
          <w:sz w:val="24"/>
          <w:lang w:val="pl-PL"/>
        </w:rPr>
        <w:t>ustawy z dnia 27 lipca 2005 roku Prawo o szkolnictwie wyższym</w:t>
      </w:r>
      <w:r w:rsidRPr="008E6D8C">
        <w:rPr>
          <w:sz w:val="24"/>
          <w:szCs w:val="24"/>
          <w:lang w:val="pl-PL"/>
        </w:rPr>
        <w:t>;</w:t>
      </w:r>
    </w:p>
    <w:p w:rsidR="001F59CA" w:rsidRPr="008E6D8C" w:rsidRDefault="001F59CA" w:rsidP="00AE1C58">
      <w:pPr>
        <w:numPr>
          <w:ilvl w:val="0"/>
          <w:numId w:val="18"/>
        </w:numPr>
        <w:tabs>
          <w:tab w:val="clear" w:pos="1140"/>
        </w:tabs>
        <w:spacing w:line="240" w:lineRule="atLeast"/>
        <w:ind w:left="851"/>
        <w:jc w:val="both"/>
        <w:rPr>
          <w:sz w:val="24"/>
          <w:szCs w:val="24"/>
          <w:lang w:val="pl-PL"/>
        </w:rPr>
      </w:pPr>
      <w:r w:rsidRPr="008E6D8C">
        <w:rPr>
          <w:sz w:val="24"/>
          <w:szCs w:val="24"/>
          <w:lang w:val="pl-PL"/>
        </w:rPr>
        <w:t xml:space="preserve">posiadają zalegalizowany lub opatrzony apostille dyplom lub inny dokument ukończenia studiów za granicą, który nie spełnia warunku określonego w pkt </w:t>
      </w:r>
      <w:r w:rsidR="00AA5658" w:rsidRPr="008E6D8C">
        <w:rPr>
          <w:sz w:val="24"/>
          <w:szCs w:val="24"/>
          <w:lang w:val="pl-PL"/>
        </w:rPr>
        <w:t>3</w:t>
      </w:r>
      <w:r w:rsidRPr="008E6D8C">
        <w:rPr>
          <w:sz w:val="24"/>
          <w:szCs w:val="24"/>
          <w:lang w:val="pl-PL"/>
        </w:rPr>
        <w:t xml:space="preserve">, </w:t>
      </w:r>
      <w:r w:rsidR="00C73D11" w:rsidRPr="008E6D8C">
        <w:rPr>
          <w:sz w:val="24"/>
          <w:szCs w:val="24"/>
          <w:lang w:val="pl-PL"/>
        </w:rPr>
        <w:br/>
      </w:r>
      <w:r w:rsidRPr="008E6D8C">
        <w:rPr>
          <w:sz w:val="24"/>
          <w:szCs w:val="24"/>
          <w:lang w:val="pl-PL"/>
        </w:rPr>
        <w:t xml:space="preserve">a który w trybie nostryfikacji dyplomów ukończenia studiów wyższych uzyskanych za granicą może zostać uznany za równoważny z odpowiednim polskim dyplomem ukończenia studiów drugiego stopnia lub jednolitych studiów magisterskich </w:t>
      </w:r>
      <w:r w:rsidR="00116FFF">
        <w:rPr>
          <w:sz w:val="24"/>
          <w:szCs w:val="24"/>
          <w:lang w:val="pl-PL"/>
        </w:rPr>
        <w:br/>
      </w:r>
      <w:r w:rsidRPr="008E6D8C">
        <w:rPr>
          <w:sz w:val="24"/>
          <w:szCs w:val="24"/>
          <w:lang w:val="pl-PL"/>
        </w:rPr>
        <w:t>i tytułem zawodowym;</w:t>
      </w:r>
    </w:p>
    <w:p w:rsidR="001F59CA" w:rsidRPr="008E6D8C" w:rsidRDefault="001F59CA" w:rsidP="00AE1C58">
      <w:pPr>
        <w:numPr>
          <w:ilvl w:val="0"/>
          <w:numId w:val="18"/>
        </w:numPr>
        <w:tabs>
          <w:tab w:val="clear" w:pos="1140"/>
        </w:tabs>
        <w:spacing w:line="240" w:lineRule="atLeast"/>
        <w:ind w:left="851"/>
        <w:jc w:val="both"/>
        <w:rPr>
          <w:sz w:val="24"/>
          <w:szCs w:val="24"/>
          <w:lang w:val="pl-PL"/>
        </w:rPr>
      </w:pPr>
      <w:r w:rsidRPr="008E6D8C">
        <w:rPr>
          <w:sz w:val="24"/>
          <w:szCs w:val="24"/>
          <w:lang w:val="pl-PL"/>
        </w:rPr>
        <w:t>zrealizowały program kształcenia na studiach drugiego stopnia i ukończą te studia przed rozpoczęciem roku akademickiego, którego dotyczy postępowanie rekrutacyjne.</w:t>
      </w:r>
    </w:p>
    <w:p w:rsidR="00877902" w:rsidRPr="008E6D8C" w:rsidRDefault="00877902" w:rsidP="00ED587A">
      <w:pPr>
        <w:pStyle w:val="ust"/>
        <w:numPr>
          <w:ilvl w:val="0"/>
          <w:numId w:val="4"/>
        </w:numPr>
        <w:spacing w:before="48" w:after="0"/>
        <w:ind w:left="419" w:hanging="419"/>
        <w:rPr>
          <w:szCs w:val="24"/>
        </w:rPr>
      </w:pPr>
      <w:r w:rsidRPr="008E6D8C">
        <w:rPr>
          <w:szCs w:val="24"/>
        </w:rPr>
        <w:t>Rekrutacja na</w:t>
      </w:r>
      <w:r w:rsidR="006A2112" w:rsidRPr="008E6D8C">
        <w:rPr>
          <w:szCs w:val="24"/>
        </w:rPr>
        <w:t xml:space="preserve"> </w:t>
      </w:r>
      <w:r w:rsidRPr="008E6D8C">
        <w:rPr>
          <w:szCs w:val="24"/>
        </w:rPr>
        <w:t xml:space="preserve">studia doktoranckie odbywa się w drodze konkursu i jest oparta na systemie punktowym. </w:t>
      </w:r>
    </w:p>
    <w:p w:rsidR="00877902" w:rsidRPr="008E6D8C" w:rsidRDefault="00877902" w:rsidP="00ED587A">
      <w:pPr>
        <w:pStyle w:val="ust"/>
        <w:numPr>
          <w:ilvl w:val="0"/>
          <w:numId w:val="4"/>
        </w:numPr>
        <w:spacing w:before="48" w:after="0"/>
        <w:ind w:hanging="419"/>
        <w:rPr>
          <w:szCs w:val="24"/>
        </w:rPr>
      </w:pPr>
      <w:r w:rsidRPr="008E6D8C">
        <w:rPr>
          <w:szCs w:val="24"/>
        </w:rPr>
        <w:t xml:space="preserve">Warunki i tryb rekrutacji na studia doktoranckie oraz ich formy określa Senat. Uchwałę Senatu podaje się do publicznej wiadomości </w:t>
      </w:r>
      <w:r w:rsidR="004C3886" w:rsidRPr="008E6D8C">
        <w:rPr>
          <w:szCs w:val="24"/>
        </w:rPr>
        <w:t xml:space="preserve">na stronie internetowej </w:t>
      </w:r>
      <w:r w:rsidR="004C3886" w:rsidRPr="008E6D8C">
        <w:t>studiów doktoranckich</w:t>
      </w:r>
      <w:r w:rsidR="004C3886" w:rsidRPr="008E6D8C">
        <w:rPr>
          <w:szCs w:val="24"/>
        </w:rPr>
        <w:t xml:space="preserve"> </w:t>
      </w:r>
      <w:r w:rsidRPr="008E6D8C">
        <w:rPr>
          <w:szCs w:val="24"/>
        </w:rPr>
        <w:t>nie później niż do dnia 30 kwietnia roku kalendarzowego, w którym rozpoczyna się rok akademicki, którego uchwała dotyczy.</w:t>
      </w:r>
      <w:r w:rsidR="00E612BD" w:rsidRPr="008E6D8C">
        <w:rPr>
          <w:szCs w:val="24"/>
        </w:rPr>
        <w:t xml:space="preserve"> Z uwagi na </w:t>
      </w:r>
      <w:r w:rsidR="001F3B5E" w:rsidRPr="008E6D8C">
        <w:rPr>
          <w:szCs w:val="24"/>
        </w:rPr>
        <w:t>rozległy zakres czynności rekrutacyjnych pr</w:t>
      </w:r>
      <w:r w:rsidR="004C3886" w:rsidRPr="008E6D8C">
        <w:rPr>
          <w:szCs w:val="24"/>
        </w:rPr>
        <w:t>zepro</w:t>
      </w:r>
      <w:r w:rsidR="001F3B5E" w:rsidRPr="008E6D8C">
        <w:rPr>
          <w:szCs w:val="24"/>
        </w:rPr>
        <w:t>wadz</w:t>
      </w:r>
      <w:r w:rsidR="004C3886" w:rsidRPr="008E6D8C">
        <w:rPr>
          <w:szCs w:val="24"/>
        </w:rPr>
        <w:t>a</w:t>
      </w:r>
      <w:r w:rsidR="001F3B5E" w:rsidRPr="008E6D8C">
        <w:rPr>
          <w:szCs w:val="24"/>
        </w:rPr>
        <w:t>nych na wydziałach z</w:t>
      </w:r>
      <w:r w:rsidR="00E612BD" w:rsidRPr="008E6D8C">
        <w:rPr>
          <w:szCs w:val="24"/>
        </w:rPr>
        <w:t>aleca się</w:t>
      </w:r>
      <w:r w:rsidR="001F3B5E" w:rsidRPr="008E6D8C">
        <w:rPr>
          <w:szCs w:val="24"/>
        </w:rPr>
        <w:t>,</w:t>
      </w:r>
      <w:r w:rsidR="00E612BD" w:rsidRPr="008E6D8C">
        <w:rPr>
          <w:szCs w:val="24"/>
        </w:rPr>
        <w:t xml:space="preserve"> aby uchwała Senatu była podejmowana </w:t>
      </w:r>
      <w:r w:rsidR="00C037D1" w:rsidRPr="008E6D8C">
        <w:rPr>
          <w:szCs w:val="24"/>
        </w:rPr>
        <w:t xml:space="preserve">i zamieszczana na stronie internetowej </w:t>
      </w:r>
      <w:r w:rsidR="00C037D1" w:rsidRPr="008E6D8C">
        <w:t>studiów doktoranckich</w:t>
      </w:r>
      <w:r w:rsidR="00C037D1" w:rsidRPr="008E6D8C">
        <w:rPr>
          <w:szCs w:val="24"/>
        </w:rPr>
        <w:t xml:space="preserve"> </w:t>
      </w:r>
      <w:r w:rsidR="00E612BD" w:rsidRPr="008E6D8C">
        <w:rPr>
          <w:szCs w:val="24"/>
        </w:rPr>
        <w:t xml:space="preserve">nie później niż </w:t>
      </w:r>
      <w:r w:rsidR="000515B5" w:rsidRPr="008E6D8C">
        <w:rPr>
          <w:szCs w:val="24"/>
        </w:rPr>
        <w:t>do dnia 3</w:t>
      </w:r>
      <w:r w:rsidR="00AB5ADE" w:rsidRPr="008E6D8C">
        <w:rPr>
          <w:szCs w:val="24"/>
        </w:rPr>
        <w:t>1</w:t>
      </w:r>
      <w:r w:rsidR="00E612BD" w:rsidRPr="008E6D8C">
        <w:rPr>
          <w:szCs w:val="24"/>
        </w:rPr>
        <w:t xml:space="preserve"> styczni</w:t>
      </w:r>
      <w:r w:rsidR="000515B5" w:rsidRPr="008E6D8C">
        <w:rPr>
          <w:szCs w:val="24"/>
        </w:rPr>
        <w:t>a</w:t>
      </w:r>
      <w:r w:rsidR="00E612BD" w:rsidRPr="008E6D8C">
        <w:rPr>
          <w:szCs w:val="24"/>
        </w:rPr>
        <w:t>.</w:t>
      </w:r>
    </w:p>
    <w:p w:rsidR="000B5E6A" w:rsidRPr="008E6D8C" w:rsidRDefault="000B5E6A" w:rsidP="00ED587A">
      <w:pPr>
        <w:numPr>
          <w:ilvl w:val="0"/>
          <w:numId w:val="4"/>
        </w:numPr>
        <w:spacing w:before="48" w:line="240" w:lineRule="atLeast"/>
        <w:ind w:hanging="419"/>
        <w:jc w:val="both"/>
        <w:rPr>
          <w:sz w:val="24"/>
          <w:szCs w:val="24"/>
          <w:lang w:val="pl-PL"/>
        </w:rPr>
      </w:pPr>
      <w:r w:rsidRPr="008E6D8C">
        <w:rPr>
          <w:sz w:val="24"/>
          <w:szCs w:val="24"/>
          <w:lang w:val="pl-PL"/>
        </w:rPr>
        <w:t>Harmonogram czynności rekrutacyjnych na stacjonarne i niestacjonarne studia doktoranckie na dany rok akademicki ustala Prorektor ds. Nauczania do dnia 3</w:t>
      </w:r>
      <w:r w:rsidR="007D0E42" w:rsidRPr="008E6D8C">
        <w:rPr>
          <w:sz w:val="24"/>
          <w:szCs w:val="24"/>
          <w:lang w:val="pl-PL"/>
        </w:rPr>
        <w:t>1</w:t>
      </w:r>
      <w:r w:rsidRPr="008E6D8C">
        <w:rPr>
          <w:sz w:val="24"/>
          <w:szCs w:val="24"/>
          <w:lang w:val="pl-PL"/>
        </w:rPr>
        <w:t xml:space="preserve"> stycznia roku kalendarzowego, w którym jest prowadzona rekrutacja. Dokumenty na studia doktoranckie kandydaci składają w Dziale Nauczania w ustalonym terminie.</w:t>
      </w:r>
    </w:p>
    <w:p w:rsidR="00E612BD" w:rsidRPr="008E6D8C" w:rsidRDefault="00E612BD" w:rsidP="00ED587A">
      <w:pPr>
        <w:pStyle w:val="ust"/>
        <w:numPr>
          <w:ilvl w:val="0"/>
          <w:numId w:val="4"/>
        </w:numPr>
        <w:spacing w:before="48" w:after="0"/>
        <w:ind w:hanging="419"/>
        <w:rPr>
          <w:szCs w:val="24"/>
        </w:rPr>
      </w:pPr>
      <w:r w:rsidRPr="008E6D8C">
        <w:rPr>
          <w:szCs w:val="24"/>
        </w:rPr>
        <w:t xml:space="preserve">Do </w:t>
      </w:r>
      <w:r w:rsidR="000515B5" w:rsidRPr="008E6D8C">
        <w:rPr>
          <w:szCs w:val="24"/>
        </w:rPr>
        <w:t>dnia 28 lutego</w:t>
      </w:r>
      <w:r w:rsidRPr="008E6D8C">
        <w:rPr>
          <w:szCs w:val="24"/>
        </w:rPr>
        <w:t xml:space="preserve"> rady wydziałów uchwalają i przekazują </w:t>
      </w:r>
      <w:r w:rsidR="001451EC" w:rsidRPr="008E6D8C">
        <w:rPr>
          <w:szCs w:val="24"/>
        </w:rPr>
        <w:t>Prorektorowi ds. Nauczania</w:t>
      </w:r>
      <w:r w:rsidRPr="008E6D8C">
        <w:rPr>
          <w:szCs w:val="24"/>
        </w:rPr>
        <w:t>:</w:t>
      </w:r>
    </w:p>
    <w:p w:rsidR="00A56442" w:rsidRPr="008E6D8C" w:rsidRDefault="00A56442" w:rsidP="008B1634">
      <w:pPr>
        <w:pStyle w:val="ust"/>
        <w:numPr>
          <w:ilvl w:val="0"/>
          <w:numId w:val="28"/>
        </w:numPr>
        <w:spacing w:before="48"/>
        <w:ind w:left="851"/>
        <w:rPr>
          <w:szCs w:val="24"/>
        </w:rPr>
      </w:pPr>
      <w:r w:rsidRPr="008E6D8C">
        <w:rPr>
          <w:szCs w:val="24"/>
        </w:rPr>
        <w:t>szczegółowe warunki i tryb rekrutacj</w:t>
      </w:r>
      <w:r w:rsidR="004C3886" w:rsidRPr="008E6D8C">
        <w:rPr>
          <w:szCs w:val="24"/>
        </w:rPr>
        <w:t>i oparte na systemie punktowym;</w:t>
      </w:r>
    </w:p>
    <w:p w:rsidR="00A56442" w:rsidRPr="008E6D8C" w:rsidRDefault="00A56442" w:rsidP="008B1634">
      <w:pPr>
        <w:pStyle w:val="ust"/>
        <w:numPr>
          <w:ilvl w:val="0"/>
          <w:numId w:val="28"/>
        </w:numPr>
        <w:spacing w:before="48"/>
        <w:ind w:left="851"/>
        <w:rPr>
          <w:szCs w:val="24"/>
        </w:rPr>
      </w:pPr>
      <w:r w:rsidRPr="008E6D8C">
        <w:rPr>
          <w:szCs w:val="24"/>
        </w:rPr>
        <w:t xml:space="preserve">liczbę miejsc na pierwszym roku studiów doktoranckich dla poszczególnych </w:t>
      </w:r>
      <w:r w:rsidR="00555732" w:rsidRPr="008E6D8C">
        <w:rPr>
          <w:szCs w:val="24"/>
        </w:rPr>
        <w:t>prowadzonych i uruchamia</w:t>
      </w:r>
      <w:r w:rsidR="00C67984" w:rsidRPr="008E6D8C">
        <w:rPr>
          <w:szCs w:val="24"/>
        </w:rPr>
        <w:t xml:space="preserve">nych studiów doktoranckich, o których mowa </w:t>
      </w:r>
      <w:r w:rsidR="00116FFF">
        <w:rPr>
          <w:szCs w:val="24"/>
        </w:rPr>
        <w:br/>
      </w:r>
      <w:r w:rsidR="00C67984" w:rsidRPr="008E6D8C">
        <w:rPr>
          <w:szCs w:val="24"/>
        </w:rPr>
        <w:t xml:space="preserve">w </w:t>
      </w:r>
      <w:r w:rsidR="00E11827" w:rsidRPr="008E6D8C">
        <w:rPr>
          <w:szCs w:val="24"/>
        </w:rPr>
        <w:t xml:space="preserve">§ 2 ust. 1 – </w:t>
      </w:r>
      <w:r w:rsidR="00F649A4" w:rsidRPr="008E6D8C">
        <w:rPr>
          <w:szCs w:val="24"/>
        </w:rPr>
        <w:t xml:space="preserve">ust. </w:t>
      </w:r>
      <w:r w:rsidR="00E11827" w:rsidRPr="008E6D8C">
        <w:rPr>
          <w:szCs w:val="24"/>
        </w:rPr>
        <w:t>4;</w:t>
      </w:r>
    </w:p>
    <w:p w:rsidR="00A56442" w:rsidRPr="008E6D8C" w:rsidRDefault="00A56442" w:rsidP="008B1634">
      <w:pPr>
        <w:pStyle w:val="ust"/>
        <w:numPr>
          <w:ilvl w:val="0"/>
          <w:numId w:val="28"/>
        </w:numPr>
        <w:spacing w:before="48"/>
        <w:ind w:left="851"/>
        <w:rPr>
          <w:szCs w:val="24"/>
        </w:rPr>
      </w:pPr>
      <w:r w:rsidRPr="008E6D8C">
        <w:rPr>
          <w:szCs w:val="24"/>
        </w:rPr>
        <w:t xml:space="preserve">wykaz tematyk badawczych ważnych ze względu na strategię rozwoju Uczelni </w:t>
      </w:r>
      <w:r w:rsidR="00116FFF">
        <w:rPr>
          <w:szCs w:val="24"/>
        </w:rPr>
        <w:br/>
      </w:r>
      <w:r w:rsidRPr="008E6D8C">
        <w:rPr>
          <w:szCs w:val="24"/>
        </w:rPr>
        <w:t>i wydziału ora</w:t>
      </w:r>
      <w:r w:rsidR="00790C85" w:rsidRPr="008E6D8C">
        <w:rPr>
          <w:szCs w:val="24"/>
        </w:rPr>
        <w:t xml:space="preserve">z realizację </w:t>
      </w:r>
      <w:r w:rsidR="00064E7F" w:rsidRPr="008E6D8C">
        <w:rPr>
          <w:szCs w:val="24"/>
        </w:rPr>
        <w:t>ich</w:t>
      </w:r>
      <w:r w:rsidR="00790C85" w:rsidRPr="008E6D8C">
        <w:rPr>
          <w:szCs w:val="24"/>
        </w:rPr>
        <w:t xml:space="preserve"> celów i zadań;</w:t>
      </w:r>
    </w:p>
    <w:p w:rsidR="00790C85" w:rsidRPr="008E6D8C" w:rsidRDefault="00790C85" w:rsidP="008B1634">
      <w:pPr>
        <w:pStyle w:val="ust"/>
        <w:numPr>
          <w:ilvl w:val="0"/>
          <w:numId w:val="28"/>
        </w:numPr>
        <w:spacing w:before="48"/>
        <w:ind w:left="851"/>
        <w:rPr>
          <w:szCs w:val="24"/>
        </w:rPr>
      </w:pPr>
      <w:r w:rsidRPr="008E6D8C">
        <w:rPr>
          <w:szCs w:val="24"/>
        </w:rPr>
        <w:t>proponowaną wysokość opłat za niestacjonarne studia doktoranckie, jeżeli zostały utworzone.</w:t>
      </w:r>
    </w:p>
    <w:p w:rsidR="00A56442" w:rsidRPr="008E6D8C" w:rsidRDefault="00794B7F" w:rsidP="00790C85">
      <w:pPr>
        <w:pStyle w:val="ust"/>
        <w:spacing w:before="48" w:after="0"/>
        <w:ind w:firstLine="0"/>
        <w:rPr>
          <w:szCs w:val="24"/>
        </w:rPr>
      </w:pPr>
      <w:r w:rsidRPr="008E6D8C">
        <w:rPr>
          <w:szCs w:val="24"/>
        </w:rPr>
        <w:t>Prorektor ds. Nauczania</w:t>
      </w:r>
      <w:r w:rsidR="00790C85" w:rsidRPr="008E6D8C">
        <w:rPr>
          <w:szCs w:val="24"/>
        </w:rPr>
        <w:t xml:space="preserve"> ustala treść informacji o studiach doktoranckich, </w:t>
      </w:r>
      <w:r w:rsidR="00784407" w:rsidRPr="008E6D8C">
        <w:rPr>
          <w:szCs w:val="24"/>
        </w:rPr>
        <w:t>w tym</w:t>
      </w:r>
      <w:r w:rsidR="00790C85" w:rsidRPr="008E6D8C">
        <w:rPr>
          <w:szCs w:val="24"/>
        </w:rPr>
        <w:t xml:space="preserve"> termin</w:t>
      </w:r>
      <w:r w:rsidR="00784407" w:rsidRPr="008E6D8C">
        <w:rPr>
          <w:szCs w:val="24"/>
        </w:rPr>
        <w:t>y</w:t>
      </w:r>
      <w:r w:rsidR="000B5E6A" w:rsidRPr="008E6D8C">
        <w:rPr>
          <w:szCs w:val="24"/>
        </w:rPr>
        <w:t>,</w:t>
      </w:r>
      <w:r w:rsidR="00790C85" w:rsidRPr="008E6D8C">
        <w:rPr>
          <w:szCs w:val="24"/>
        </w:rPr>
        <w:t xml:space="preserve"> formy </w:t>
      </w:r>
      <w:r w:rsidR="000B5E6A" w:rsidRPr="008E6D8C">
        <w:rPr>
          <w:szCs w:val="24"/>
        </w:rPr>
        <w:t xml:space="preserve">i warunki </w:t>
      </w:r>
      <w:r w:rsidR="00790C85" w:rsidRPr="008E6D8C">
        <w:rPr>
          <w:szCs w:val="24"/>
        </w:rPr>
        <w:t>przeprowadzanych czynności rekrutacyjnych</w:t>
      </w:r>
      <w:r w:rsidRPr="008E6D8C">
        <w:rPr>
          <w:szCs w:val="24"/>
        </w:rPr>
        <w:t>,</w:t>
      </w:r>
      <w:r w:rsidR="00790C85" w:rsidRPr="008E6D8C">
        <w:rPr>
          <w:szCs w:val="24"/>
        </w:rPr>
        <w:t xml:space="preserve"> </w:t>
      </w:r>
      <w:r w:rsidR="00784407" w:rsidRPr="008E6D8C">
        <w:rPr>
          <w:szCs w:val="24"/>
        </w:rPr>
        <w:t>oraz</w:t>
      </w:r>
      <w:r w:rsidR="00790C85" w:rsidRPr="008E6D8C">
        <w:rPr>
          <w:szCs w:val="24"/>
        </w:rPr>
        <w:t xml:space="preserve"> zleca </w:t>
      </w:r>
      <w:r w:rsidR="00784407" w:rsidRPr="008E6D8C">
        <w:rPr>
          <w:szCs w:val="24"/>
        </w:rPr>
        <w:t xml:space="preserve">niezwłoczne </w:t>
      </w:r>
      <w:r w:rsidRPr="008E6D8C">
        <w:rPr>
          <w:szCs w:val="24"/>
        </w:rPr>
        <w:t xml:space="preserve">zamieszczenie jej </w:t>
      </w:r>
      <w:r w:rsidR="00784407" w:rsidRPr="008E6D8C">
        <w:rPr>
          <w:szCs w:val="24"/>
        </w:rPr>
        <w:t xml:space="preserve">na stronie internetowej </w:t>
      </w:r>
      <w:r w:rsidR="00784407" w:rsidRPr="008E6D8C">
        <w:t>studiów doktoranckich</w:t>
      </w:r>
      <w:r w:rsidR="00790C85" w:rsidRPr="008E6D8C">
        <w:rPr>
          <w:szCs w:val="24"/>
        </w:rPr>
        <w:t>.</w:t>
      </w:r>
    </w:p>
    <w:p w:rsidR="00877902" w:rsidRPr="008E6D8C" w:rsidRDefault="00877902" w:rsidP="00555732">
      <w:pPr>
        <w:numPr>
          <w:ilvl w:val="0"/>
          <w:numId w:val="4"/>
        </w:numPr>
        <w:spacing w:before="48" w:line="240" w:lineRule="atLeast"/>
        <w:ind w:hanging="420"/>
        <w:jc w:val="both"/>
        <w:rPr>
          <w:sz w:val="24"/>
          <w:szCs w:val="24"/>
          <w:lang w:val="pl-PL"/>
        </w:rPr>
      </w:pPr>
      <w:r w:rsidRPr="008E6D8C">
        <w:rPr>
          <w:sz w:val="24"/>
          <w:szCs w:val="24"/>
          <w:lang w:val="pl-PL"/>
        </w:rPr>
        <w:t xml:space="preserve">Komisja ds. studiów doktoranckich </w:t>
      </w:r>
      <w:r w:rsidR="00BA5F9F" w:rsidRPr="008E6D8C">
        <w:rPr>
          <w:sz w:val="24"/>
          <w:szCs w:val="24"/>
          <w:lang w:val="pl-PL"/>
        </w:rPr>
        <w:t xml:space="preserve">na podstawie uchwał rady wydziału, o których mowa w ust. 6, </w:t>
      </w:r>
      <w:r w:rsidRPr="008E6D8C">
        <w:rPr>
          <w:sz w:val="24"/>
          <w:szCs w:val="24"/>
          <w:lang w:val="pl-PL"/>
        </w:rPr>
        <w:t>opracowuje informacje o studiach doktoranckich</w:t>
      </w:r>
      <w:r w:rsidR="00BA5F9F" w:rsidRPr="008E6D8C">
        <w:rPr>
          <w:sz w:val="24"/>
          <w:szCs w:val="24"/>
          <w:lang w:val="pl-PL"/>
        </w:rPr>
        <w:t xml:space="preserve"> </w:t>
      </w:r>
      <w:r w:rsidRPr="008E6D8C">
        <w:rPr>
          <w:sz w:val="24"/>
          <w:szCs w:val="24"/>
          <w:lang w:val="pl-PL"/>
        </w:rPr>
        <w:t>oraz</w:t>
      </w:r>
      <w:r w:rsidR="00B9629E">
        <w:rPr>
          <w:sz w:val="24"/>
          <w:szCs w:val="24"/>
          <w:lang w:val="pl-PL"/>
        </w:rPr>
        <w:t xml:space="preserve"> kierownik studiów doktoranckich</w:t>
      </w:r>
      <w:r w:rsidRPr="008E6D8C">
        <w:rPr>
          <w:sz w:val="24"/>
          <w:szCs w:val="24"/>
          <w:lang w:val="pl-PL"/>
        </w:rPr>
        <w:t xml:space="preserve"> </w:t>
      </w:r>
      <w:r w:rsidR="00790C85" w:rsidRPr="008E6D8C">
        <w:rPr>
          <w:sz w:val="24"/>
          <w:szCs w:val="24"/>
          <w:lang w:val="pl-PL"/>
        </w:rPr>
        <w:t>zamieszcza</w:t>
      </w:r>
      <w:r w:rsidR="00BA5F9F" w:rsidRPr="008E6D8C">
        <w:rPr>
          <w:sz w:val="24"/>
          <w:szCs w:val="24"/>
          <w:lang w:val="pl-PL"/>
        </w:rPr>
        <w:t xml:space="preserve"> ją</w:t>
      </w:r>
      <w:r w:rsidR="00790C85" w:rsidRPr="008E6D8C">
        <w:rPr>
          <w:sz w:val="24"/>
          <w:szCs w:val="24"/>
          <w:lang w:val="pl-PL"/>
        </w:rPr>
        <w:t xml:space="preserve"> na stronie internetowej wydziału</w:t>
      </w:r>
      <w:r w:rsidRPr="008E6D8C">
        <w:rPr>
          <w:sz w:val="24"/>
          <w:szCs w:val="24"/>
          <w:lang w:val="pl-PL"/>
        </w:rPr>
        <w:t xml:space="preserve">. </w:t>
      </w:r>
    </w:p>
    <w:p w:rsidR="00F737BC" w:rsidRPr="008E6D8C" w:rsidRDefault="00F737BC" w:rsidP="00264D62">
      <w:pPr>
        <w:numPr>
          <w:ilvl w:val="0"/>
          <w:numId w:val="4"/>
        </w:numPr>
        <w:spacing w:before="48" w:line="240" w:lineRule="atLeast"/>
        <w:ind w:hanging="420"/>
        <w:jc w:val="both"/>
        <w:rPr>
          <w:sz w:val="24"/>
          <w:szCs w:val="24"/>
          <w:lang w:val="pl-PL"/>
        </w:rPr>
      </w:pPr>
      <w:r w:rsidRPr="008E6D8C">
        <w:rPr>
          <w:sz w:val="24"/>
          <w:szCs w:val="24"/>
          <w:lang w:val="pl-PL"/>
        </w:rPr>
        <w:t>D</w:t>
      </w:r>
      <w:r w:rsidR="00A06574" w:rsidRPr="008E6D8C">
        <w:rPr>
          <w:sz w:val="24"/>
          <w:szCs w:val="24"/>
          <w:lang w:val="pl-PL"/>
        </w:rPr>
        <w:t>ziekan</w:t>
      </w:r>
      <w:r w:rsidRPr="008E6D8C">
        <w:rPr>
          <w:sz w:val="24"/>
          <w:szCs w:val="24"/>
          <w:lang w:val="pl-PL"/>
        </w:rPr>
        <w:t xml:space="preserve"> na wniosek </w:t>
      </w:r>
      <w:r w:rsidR="00A06574" w:rsidRPr="008E6D8C">
        <w:rPr>
          <w:sz w:val="24"/>
          <w:szCs w:val="24"/>
          <w:lang w:val="pl-PL"/>
        </w:rPr>
        <w:t>kierownika studiów doktoranckich</w:t>
      </w:r>
      <w:r w:rsidRPr="008E6D8C">
        <w:rPr>
          <w:sz w:val="24"/>
          <w:szCs w:val="24"/>
          <w:lang w:val="pl-PL"/>
        </w:rPr>
        <w:t xml:space="preserve"> powołuje spośród członków komisji ds. studiów doktoranckich komisje rekrutacyjne dla poszczególnych prowadzonych i uruchamianych studiów doktoranckich, o których mowa </w:t>
      </w:r>
      <w:r w:rsidR="00116FFF">
        <w:rPr>
          <w:sz w:val="24"/>
          <w:szCs w:val="24"/>
          <w:lang w:val="pl-PL"/>
        </w:rPr>
        <w:br/>
      </w:r>
      <w:r w:rsidRPr="008E6D8C">
        <w:rPr>
          <w:sz w:val="24"/>
          <w:szCs w:val="24"/>
          <w:lang w:val="pl-PL"/>
        </w:rPr>
        <w:t>w § 2 ust. 1 –</w:t>
      </w:r>
      <w:r w:rsidR="00F649A4" w:rsidRPr="008E6D8C">
        <w:rPr>
          <w:sz w:val="24"/>
          <w:szCs w:val="24"/>
          <w:lang w:val="pl-PL"/>
        </w:rPr>
        <w:t xml:space="preserve"> ust.</w:t>
      </w:r>
      <w:r w:rsidRPr="008E6D8C">
        <w:rPr>
          <w:sz w:val="24"/>
          <w:szCs w:val="24"/>
          <w:lang w:val="pl-PL"/>
        </w:rPr>
        <w:t xml:space="preserve"> 4.</w:t>
      </w:r>
    </w:p>
    <w:p w:rsidR="00DC7D24" w:rsidRPr="008E6D8C" w:rsidRDefault="006E59C8" w:rsidP="00037526">
      <w:pPr>
        <w:numPr>
          <w:ilvl w:val="0"/>
          <w:numId w:val="4"/>
        </w:numPr>
        <w:spacing w:before="48" w:line="240" w:lineRule="atLeast"/>
        <w:jc w:val="both"/>
        <w:rPr>
          <w:sz w:val="24"/>
          <w:szCs w:val="24"/>
          <w:lang w:val="pl-PL"/>
        </w:rPr>
      </w:pPr>
      <w:r w:rsidRPr="008E6D8C">
        <w:rPr>
          <w:sz w:val="24"/>
          <w:szCs w:val="24"/>
          <w:lang w:val="pl-PL"/>
        </w:rPr>
        <w:t>Bezwzględnym w</w:t>
      </w:r>
      <w:r w:rsidR="00467BA5" w:rsidRPr="008E6D8C">
        <w:rPr>
          <w:sz w:val="24"/>
          <w:szCs w:val="24"/>
          <w:lang w:val="pl-PL"/>
        </w:rPr>
        <w:t>arunkiem przystąpienia do rekrutacji o</w:t>
      </w:r>
      <w:r w:rsidR="00DC7D24" w:rsidRPr="008E6D8C">
        <w:rPr>
          <w:sz w:val="24"/>
          <w:szCs w:val="24"/>
          <w:lang w:val="pl-PL"/>
        </w:rPr>
        <w:t>sob</w:t>
      </w:r>
      <w:r w:rsidR="00467BA5" w:rsidRPr="008E6D8C">
        <w:rPr>
          <w:sz w:val="24"/>
          <w:szCs w:val="24"/>
          <w:lang w:val="pl-PL"/>
        </w:rPr>
        <w:t>y</w:t>
      </w:r>
      <w:r w:rsidR="00DC7D24" w:rsidRPr="008E6D8C">
        <w:rPr>
          <w:sz w:val="24"/>
          <w:szCs w:val="24"/>
          <w:lang w:val="pl-PL"/>
        </w:rPr>
        <w:t xml:space="preserve"> ubiegająca się o przyjęcie na studia doktoranckie</w:t>
      </w:r>
      <w:r w:rsidR="00467BA5" w:rsidRPr="008E6D8C">
        <w:rPr>
          <w:sz w:val="24"/>
          <w:szCs w:val="24"/>
          <w:lang w:val="pl-PL"/>
        </w:rPr>
        <w:t xml:space="preserve"> jest </w:t>
      </w:r>
      <w:r w:rsidR="00037526" w:rsidRPr="008E6D8C">
        <w:rPr>
          <w:sz w:val="24"/>
          <w:szCs w:val="24"/>
          <w:lang w:val="pl-PL"/>
        </w:rPr>
        <w:t>uzyskanie zgody osoby proponowanej na opiekuna naukowego</w:t>
      </w:r>
      <w:r w:rsidRPr="008E6D8C">
        <w:rPr>
          <w:sz w:val="24"/>
          <w:szCs w:val="24"/>
          <w:lang w:val="pl-PL"/>
        </w:rPr>
        <w:t xml:space="preserve">, spełniającej warunki określne w § 4 ust. 11, która po wszczęciu przewodu doktorskiego </w:t>
      </w:r>
      <w:r w:rsidR="00F214AE" w:rsidRPr="008E6D8C">
        <w:rPr>
          <w:sz w:val="24"/>
          <w:szCs w:val="24"/>
          <w:lang w:val="pl-PL"/>
        </w:rPr>
        <w:t>będzie równocześnie pełnić funkcję</w:t>
      </w:r>
      <w:r w:rsidR="004B597C" w:rsidRPr="008E6D8C">
        <w:rPr>
          <w:sz w:val="24"/>
          <w:szCs w:val="24"/>
          <w:lang w:val="pl-PL"/>
        </w:rPr>
        <w:t xml:space="preserve"> </w:t>
      </w:r>
      <w:r w:rsidR="00037526" w:rsidRPr="008E6D8C">
        <w:rPr>
          <w:sz w:val="24"/>
          <w:szCs w:val="24"/>
          <w:lang w:val="pl-PL"/>
        </w:rPr>
        <w:t>promotora.</w:t>
      </w:r>
    </w:p>
    <w:p w:rsidR="00877902" w:rsidRPr="008E6D8C" w:rsidRDefault="00F737BC" w:rsidP="00555732">
      <w:pPr>
        <w:pStyle w:val="ust"/>
        <w:numPr>
          <w:ilvl w:val="0"/>
          <w:numId w:val="4"/>
        </w:numPr>
        <w:spacing w:before="48" w:after="0"/>
        <w:ind w:hanging="420"/>
        <w:rPr>
          <w:szCs w:val="24"/>
        </w:rPr>
      </w:pPr>
      <w:r w:rsidRPr="008E6D8C">
        <w:rPr>
          <w:szCs w:val="24"/>
        </w:rPr>
        <w:lastRenderedPageBreak/>
        <w:t>Komisje rekrutacyjne przeprowadzają r</w:t>
      </w:r>
      <w:r w:rsidR="00877902" w:rsidRPr="008E6D8C">
        <w:rPr>
          <w:szCs w:val="24"/>
        </w:rPr>
        <w:t xml:space="preserve">ekrutację </w:t>
      </w:r>
      <w:r w:rsidR="00264D62" w:rsidRPr="008E6D8C">
        <w:rPr>
          <w:szCs w:val="24"/>
        </w:rPr>
        <w:t>– postępowanie rekrutacyjne oraz rozmowy kwalifikacyjne – na studia doktoranckie</w:t>
      </w:r>
      <w:r w:rsidR="00877902" w:rsidRPr="008E6D8C">
        <w:rPr>
          <w:szCs w:val="24"/>
        </w:rPr>
        <w:t xml:space="preserve">. W rozmowie </w:t>
      </w:r>
      <w:r w:rsidR="00046F2A" w:rsidRPr="008E6D8C">
        <w:rPr>
          <w:szCs w:val="24"/>
        </w:rPr>
        <w:t>kwalifikacyjnej kandydata powinna</w:t>
      </w:r>
      <w:r w:rsidR="00877902" w:rsidRPr="008E6D8C">
        <w:rPr>
          <w:szCs w:val="24"/>
        </w:rPr>
        <w:t xml:space="preserve"> uczestniczyć </w:t>
      </w:r>
      <w:r w:rsidR="00046F2A" w:rsidRPr="008E6D8C">
        <w:rPr>
          <w:szCs w:val="24"/>
        </w:rPr>
        <w:t>osoba</w:t>
      </w:r>
      <w:r w:rsidR="00877902" w:rsidRPr="008E6D8C">
        <w:rPr>
          <w:szCs w:val="24"/>
        </w:rPr>
        <w:t xml:space="preserve"> proponowan</w:t>
      </w:r>
      <w:r w:rsidR="00046F2A" w:rsidRPr="008E6D8C">
        <w:rPr>
          <w:szCs w:val="24"/>
        </w:rPr>
        <w:t>a</w:t>
      </w:r>
      <w:r w:rsidR="00877902" w:rsidRPr="008E6D8C">
        <w:rPr>
          <w:szCs w:val="24"/>
        </w:rPr>
        <w:t xml:space="preserve"> </w:t>
      </w:r>
      <w:r w:rsidR="00343251" w:rsidRPr="008E6D8C">
        <w:rPr>
          <w:szCs w:val="24"/>
        </w:rPr>
        <w:t>na opiekuna naukowego</w:t>
      </w:r>
      <w:r w:rsidR="00877902" w:rsidRPr="008E6D8C">
        <w:rPr>
          <w:szCs w:val="24"/>
        </w:rPr>
        <w:t xml:space="preserve">. </w:t>
      </w:r>
      <w:r w:rsidR="00116FFF">
        <w:rPr>
          <w:szCs w:val="24"/>
        </w:rPr>
        <w:br/>
      </w:r>
      <w:r w:rsidR="00877902" w:rsidRPr="008E6D8C">
        <w:rPr>
          <w:szCs w:val="24"/>
        </w:rPr>
        <w:t>W pracach komisji rekrutacyjnej może uczestniczyć przedstawiciel Rektora.</w:t>
      </w:r>
    </w:p>
    <w:p w:rsidR="00EF4A3B" w:rsidRPr="008E6D8C" w:rsidRDefault="004015A1" w:rsidP="00555732">
      <w:pPr>
        <w:pStyle w:val="ust"/>
        <w:numPr>
          <w:ilvl w:val="0"/>
          <w:numId w:val="4"/>
        </w:numPr>
        <w:spacing w:before="48" w:after="0"/>
        <w:ind w:hanging="420"/>
        <w:rPr>
          <w:szCs w:val="24"/>
        </w:rPr>
      </w:pPr>
      <w:r w:rsidRPr="008E6D8C">
        <w:rPr>
          <w:szCs w:val="24"/>
        </w:rPr>
        <w:t>Komisje</w:t>
      </w:r>
      <w:r w:rsidR="008B10A3" w:rsidRPr="008E6D8C">
        <w:rPr>
          <w:szCs w:val="24"/>
        </w:rPr>
        <w:t xml:space="preserve"> rekrutacyjn</w:t>
      </w:r>
      <w:r w:rsidRPr="008E6D8C">
        <w:rPr>
          <w:szCs w:val="24"/>
        </w:rPr>
        <w:t>e podejmują indywidualne</w:t>
      </w:r>
      <w:r w:rsidR="008B10A3" w:rsidRPr="008E6D8C">
        <w:rPr>
          <w:szCs w:val="24"/>
        </w:rPr>
        <w:t xml:space="preserve"> decyzje </w:t>
      </w:r>
      <w:r w:rsidR="00ED625A" w:rsidRPr="008E6D8C">
        <w:t xml:space="preserve">w formie pisemnej </w:t>
      </w:r>
      <w:r w:rsidR="00116FFF">
        <w:br/>
      </w:r>
      <w:r w:rsidR="008B10A3" w:rsidRPr="008E6D8C">
        <w:rPr>
          <w:szCs w:val="24"/>
        </w:rPr>
        <w:t xml:space="preserve">w </w:t>
      </w:r>
      <w:r w:rsidR="00ED625A" w:rsidRPr="008E6D8C">
        <w:rPr>
          <w:szCs w:val="24"/>
        </w:rPr>
        <w:t>przedmiocie</w:t>
      </w:r>
      <w:r w:rsidR="008B10A3" w:rsidRPr="008E6D8C">
        <w:rPr>
          <w:szCs w:val="24"/>
        </w:rPr>
        <w:t xml:space="preserve"> przyjęcia na studia doktoranckie.</w:t>
      </w:r>
      <w:r w:rsidRPr="008E6D8C">
        <w:rPr>
          <w:szCs w:val="24"/>
        </w:rPr>
        <w:t xml:space="preserve"> </w:t>
      </w:r>
      <w:r w:rsidRPr="008E6D8C">
        <w:t>Decyzja staje się prawomocna po jej skutecznym doręczeniu.</w:t>
      </w:r>
    </w:p>
    <w:p w:rsidR="00877902" w:rsidRPr="008E6D8C" w:rsidRDefault="00877902" w:rsidP="00555732">
      <w:pPr>
        <w:pStyle w:val="ust"/>
        <w:numPr>
          <w:ilvl w:val="0"/>
          <w:numId w:val="4"/>
        </w:numPr>
        <w:spacing w:before="48" w:after="0"/>
        <w:ind w:hanging="420"/>
        <w:rPr>
          <w:szCs w:val="24"/>
        </w:rPr>
      </w:pPr>
      <w:r w:rsidRPr="008E6D8C">
        <w:rPr>
          <w:szCs w:val="24"/>
        </w:rPr>
        <w:t xml:space="preserve">Wykazy osób przyjętych i nieprzyjętych na studia doktoranckie oraz </w:t>
      </w:r>
      <w:r w:rsidR="00236355" w:rsidRPr="008E6D8C">
        <w:rPr>
          <w:szCs w:val="24"/>
        </w:rPr>
        <w:t>kopię dokumentacji</w:t>
      </w:r>
      <w:r w:rsidRPr="008E6D8C">
        <w:rPr>
          <w:szCs w:val="24"/>
        </w:rPr>
        <w:t xml:space="preserve"> postępowania rekrutacyjnego komisj</w:t>
      </w:r>
      <w:r w:rsidR="00F22FE9" w:rsidRPr="008E6D8C">
        <w:rPr>
          <w:szCs w:val="24"/>
        </w:rPr>
        <w:t>e rekrutacyjne przekazują</w:t>
      </w:r>
      <w:r w:rsidRPr="008E6D8C">
        <w:rPr>
          <w:szCs w:val="24"/>
        </w:rPr>
        <w:t xml:space="preserve"> do Działu Nauczania.</w:t>
      </w:r>
    </w:p>
    <w:p w:rsidR="00877902" w:rsidRPr="008E6D8C" w:rsidRDefault="00877902" w:rsidP="00555732">
      <w:pPr>
        <w:pStyle w:val="ust"/>
        <w:numPr>
          <w:ilvl w:val="0"/>
          <w:numId w:val="4"/>
        </w:numPr>
        <w:spacing w:before="48" w:after="0"/>
        <w:ind w:hanging="420"/>
        <w:rPr>
          <w:szCs w:val="24"/>
        </w:rPr>
      </w:pPr>
      <w:r w:rsidRPr="008E6D8C">
        <w:rPr>
          <w:szCs w:val="24"/>
        </w:rPr>
        <w:t xml:space="preserve">Od decyzji komisji rekrutacyjnej służy odwołanie, w terminie czternastu dni od dnia doręczenia decyzji, do Rektora. Podstawą odwołania może być jedynie wskazanie naruszenia warunków i trybu rekrutacji na studia doktoranckie, o których mowa </w:t>
      </w:r>
      <w:r w:rsidR="00116FFF">
        <w:rPr>
          <w:szCs w:val="24"/>
        </w:rPr>
        <w:br/>
      </w:r>
      <w:r w:rsidRPr="008E6D8C">
        <w:rPr>
          <w:szCs w:val="24"/>
        </w:rPr>
        <w:t xml:space="preserve">w ust. </w:t>
      </w:r>
      <w:r w:rsidR="009345CD" w:rsidRPr="008E6D8C">
        <w:rPr>
          <w:szCs w:val="24"/>
        </w:rPr>
        <w:t>4</w:t>
      </w:r>
      <w:r w:rsidR="00ED625A" w:rsidRPr="008E6D8C">
        <w:rPr>
          <w:szCs w:val="24"/>
        </w:rPr>
        <w:t xml:space="preserve"> i </w:t>
      </w:r>
      <w:r w:rsidR="009345CD" w:rsidRPr="008E6D8C">
        <w:rPr>
          <w:szCs w:val="24"/>
        </w:rPr>
        <w:t>ust. 6 pkt 1</w:t>
      </w:r>
      <w:r w:rsidRPr="008E6D8C">
        <w:rPr>
          <w:szCs w:val="24"/>
        </w:rPr>
        <w:t>. Decyzja Rektora jest ostateczna.</w:t>
      </w:r>
    </w:p>
    <w:p w:rsidR="00877902" w:rsidRPr="008E6D8C" w:rsidRDefault="00877902" w:rsidP="00555732">
      <w:pPr>
        <w:pStyle w:val="ust"/>
        <w:numPr>
          <w:ilvl w:val="0"/>
          <w:numId w:val="4"/>
        </w:numPr>
        <w:spacing w:before="48" w:after="0"/>
        <w:ind w:hanging="420"/>
        <w:rPr>
          <w:szCs w:val="24"/>
        </w:rPr>
      </w:pPr>
      <w:r w:rsidRPr="008E6D8C">
        <w:rPr>
          <w:szCs w:val="24"/>
        </w:rPr>
        <w:t xml:space="preserve">Wyniki postępowania rekrutacyjnego są jawne. Kierownik studiów doktoranckich ogłasza wyniki postępowania rekrutacyjnego w dostępnej formie, m.in. poprzez </w:t>
      </w:r>
      <w:r w:rsidR="00A03BC0" w:rsidRPr="008E6D8C">
        <w:rPr>
          <w:szCs w:val="24"/>
        </w:rPr>
        <w:t>zamieszczenie</w:t>
      </w:r>
      <w:r w:rsidR="00F84DE0" w:rsidRPr="008E6D8C">
        <w:rPr>
          <w:szCs w:val="24"/>
        </w:rPr>
        <w:t xml:space="preserve"> na stronie</w:t>
      </w:r>
      <w:r w:rsidRPr="008E6D8C">
        <w:rPr>
          <w:szCs w:val="24"/>
        </w:rPr>
        <w:t xml:space="preserve"> internetow</w:t>
      </w:r>
      <w:r w:rsidR="00F84DE0" w:rsidRPr="008E6D8C">
        <w:rPr>
          <w:szCs w:val="24"/>
        </w:rPr>
        <w:t>ej</w:t>
      </w:r>
      <w:r w:rsidRPr="008E6D8C">
        <w:rPr>
          <w:szCs w:val="24"/>
        </w:rPr>
        <w:t xml:space="preserve"> wydziału.</w:t>
      </w:r>
    </w:p>
    <w:p w:rsidR="004B1D88" w:rsidRPr="008E6D8C" w:rsidRDefault="00877902" w:rsidP="00555732">
      <w:pPr>
        <w:numPr>
          <w:ilvl w:val="0"/>
          <w:numId w:val="4"/>
        </w:numPr>
        <w:spacing w:before="48" w:line="240" w:lineRule="atLeast"/>
        <w:ind w:hanging="420"/>
        <w:jc w:val="both"/>
        <w:rPr>
          <w:sz w:val="24"/>
          <w:szCs w:val="24"/>
          <w:lang w:val="pl-PL"/>
        </w:rPr>
      </w:pPr>
      <w:r w:rsidRPr="008E6D8C">
        <w:rPr>
          <w:sz w:val="24"/>
          <w:szCs w:val="24"/>
          <w:lang w:val="pl-PL"/>
        </w:rPr>
        <w:t xml:space="preserve">Osoba przyjęta na studia doktoranckie nabywa prawa doktoranta z chwilą </w:t>
      </w:r>
      <w:r w:rsidR="0029594A" w:rsidRPr="008E6D8C">
        <w:rPr>
          <w:sz w:val="24"/>
          <w:szCs w:val="24"/>
          <w:lang w:val="pl-PL"/>
        </w:rPr>
        <w:t xml:space="preserve">immatrykulacji i </w:t>
      </w:r>
      <w:r w:rsidRPr="008E6D8C">
        <w:rPr>
          <w:sz w:val="24"/>
          <w:szCs w:val="24"/>
          <w:lang w:val="pl-PL"/>
        </w:rPr>
        <w:t xml:space="preserve">złożenia ślubowania, którego treść określa Statut. </w:t>
      </w:r>
    </w:p>
    <w:p w:rsidR="00877902" w:rsidRPr="008E6D8C" w:rsidRDefault="00877902" w:rsidP="00555732">
      <w:pPr>
        <w:numPr>
          <w:ilvl w:val="0"/>
          <w:numId w:val="4"/>
        </w:numPr>
        <w:spacing w:before="48" w:line="240" w:lineRule="atLeast"/>
        <w:ind w:hanging="420"/>
        <w:jc w:val="both"/>
        <w:rPr>
          <w:sz w:val="24"/>
          <w:szCs w:val="24"/>
          <w:lang w:val="pl-PL"/>
        </w:rPr>
      </w:pPr>
      <w:r w:rsidRPr="008E6D8C">
        <w:rPr>
          <w:sz w:val="24"/>
          <w:szCs w:val="24"/>
          <w:lang w:val="pl-PL"/>
        </w:rPr>
        <w:t xml:space="preserve">Doktorant otrzymuje </w:t>
      </w:r>
      <w:r w:rsidR="00F22630" w:rsidRPr="008E6D8C">
        <w:rPr>
          <w:sz w:val="24"/>
          <w:szCs w:val="24"/>
          <w:lang w:val="pl-PL"/>
        </w:rPr>
        <w:t>elektroniczną legitymację doktoranta</w:t>
      </w:r>
      <w:r w:rsidRPr="008E6D8C">
        <w:rPr>
          <w:sz w:val="24"/>
          <w:szCs w:val="24"/>
          <w:lang w:val="pl-PL"/>
        </w:rPr>
        <w:t>.</w:t>
      </w:r>
    </w:p>
    <w:p w:rsidR="0082059B" w:rsidRPr="008E6D8C" w:rsidRDefault="003436F5" w:rsidP="00555732">
      <w:pPr>
        <w:pStyle w:val="Akapitzlist"/>
        <w:numPr>
          <w:ilvl w:val="0"/>
          <w:numId w:val="4"/>
        </w:numPr>
        <w:autoSpaceDE w:val="0"/>
        <w:autoSpaceDN w:val="0"/>
        <w:adjustRightInd w:val="0"/>
        <w:spacing w:before="48"/>
        <w:ind w:hanging="420"/>
        <w:jc w:val="both"/>
        <w:rPr>
          <w:sz w:val="24"/>
          <w:szCs w:val="24"/>
          <w:lang w:val="pl-PL"/>
        </w:rPr>
      </w:pPr>
      <w:r w:rsidRPr="008E6D8C">
        <w:rPr>
          <w:sz w:val="24"/>
          <w:szCs w:val="24"/>
          <w:lang w:val="pl-PL"/>
        </w:rPr>
        <w:t>Każdy uczestnik (stacjonarnych i niestacjonarnych) studiów doktoranckich, po wydaniu decyzji o przyjęciu na studia doktoranckie i nie później niż w terminie trzydziestu dni od rozpoczęcia zajęć, jest obowiązany do zawarcia umowy z Uczelnią o świadczenie usług edukacyjnych, na cały okre</w:t>
      </w:r>
      <w:r w:rsidR="00703DB8" w:rsidRPr="008E6D8C">
        <w:rPr>
          <w:sz w:val="24"/>
          <w:szCs w:val="24"/>
          <w:lang w:val="pl-PL"/>
        </w:rPr>
        <w:t xml:space="preserve">s trwania studiów doktoranckich, o której mowa w § 1 ust. </w:t>
      </w:r>
      <w:r w:rsidR="00AB5ADE" w:rsidRPr="008E6D8C">
        <w:rPr>
          <w:sz w:val="24"/>
          <w:szCs w:val="24"/>
          <w:lang w:val="pl-PL"/>
        </w:rPr>
        <w:t>6</w:t>
      </w:r>
      <w:r w:rsidR="00703DB8" w:rsidRPr="008E6D8C">
        <w:rPr>
          <w:sz w:val="24"/>
          <w:szCs w:val="24"/>
          <w:lang w:val="pl-PL"/>
        </w:rPr>
        <w:t>.</w:t>
      </w:r>
      <w:r w:rsidR="00F96061" w:rsidRPr="008E6D8C">
        <w:rPr>
          <w:sz w:val="24"/>
          <w:szCs w:val="24"/>
          <w:lang w:val="pl-PL"/>
        </w:rPr>
        <w:t xml:space="preserve"> </w:t>
      </w:r>
    </w:p>
    <w:p w:rsidR="00877902" w:rsidRPr="008E6D8C" w:rsidRDefault="00877902" w:rsidP="000E02E8">
      <w:pPr>
        <w:spacing w:before="240" w:after="240" w:line="240" w:lineRule="atLeast"/>
        <w:jc w:val="center"/>
        <w:rPr>
          <w:b/>
          <w:bCs/>
          <w:sz w:val="24"/>
          <w:lang w:val="pl-PL"/>
        </w:rPr>
      </w:pPr>
      <w:r w:rsidRPr="008E6D8C">
        <w:rPr>
          <w:b/>
          <w:bCs/>
          <w:sz w:val="24"/>
          <w:lang w:val="pl-PL"/>
        </w:rPr>
        <w:t xml:space="preserve">§ 4.  Program studiów </w:t>
      </w:r>
    </w:p>
    <w:p w:rsidR="003B2113" w:rsidRPr="008E6D8C" w:rsidRDefault="00877902" w:rsidP="00F45AF0">
      <w:pPr>
        <w:pStyle w:val="Tekstpodstawowy2"/>
        <w:numPr>
          <w:ilvl w:val="0"/>
          <w:numId w:val="3"/>
        </w:numPr>
        <w:tabs>
          <w:tab w:val="left" w:pos="993"/>
        </w:tabs>
        <w:spacing w:before="48" w:line="240" w:lineRule="atLeast"/>
        <w:ind w:left="391" w:hanging="357"/>
        <w:rPr>
          <w:szCs w:val="24"/>
        </w:rPr>
      </w:pPr>
      <w:r w:rsidRPr="008E6D8C">
        <w:t xml:space="preserve">Studia doktoranckie w Uczelni trwają 4 lata. </w:t>
      </w:r>
      <w:r w:rsidR="008C0FCA" w:rsidRPr="008E6D8C">
        <w:t xml:space="preserve"> </w:t>
      </w:r>
    </w:p>
    <w:p w:rsidR="000E0F3D" w:rsidRPr="008E6D8C" w:rsidRDefault="000E0F3D" w:rsidP="00D96C98">
      <w:pPr>
        <w:pStyle w:val="Tekstpodstawowy2"/>
        <w:numPr>
          <w:ilvl w:val="0"/>
          <w:numId w:val="19"/>
        </w:numPr>
        <w:tabs>
          <w:tab w:val="left" w:pos="993"/>
        </w:tabs>
        <w:spacing w:before="48" w:line="240" w:lineRule="atLeast"/>
        <w:ind w:left="391" w:hanging="357"/>
        <w:rPr>
          <w:szCs w:val="24"/>
        </w:rPr>
      </w:pPr>
      <w:r w:rsidRPr="008E6D8C">
        <w:rPr>
          <w:szCs w:val="24"/>
        </w:rPr>
        <w:t xml:space="preserve">Kierownik studiów doktoranckich, </w:t>
      </w:r>
      <w:r w:rsidR="00466540" w:rsidRPr="008E6D8C">
        <w:rPr>
          <w:szCs w:val="24"/>
        </w:rPr>
        <w:t xml:space="preserve">na wniosek doktoranta, </w:t>
      </w:r>
      <w:r w:rsidRPr="008E6D8C">
        <w:rPr>
          <w:szCs w:val="24"/>
        </w:rPr>
        <w:t>po zasięgnięciu opinii o</w:t>
      </w:r>
      <w:r w:rsidR="002609F2" w:rsidRPr="008E6D8C">
        <w:rPr>
          <w:szCs w:val="24"/>
        </w:rPr>
        <w:t>piekuna naukowego</w:t>
      </w:r>
      <w:r w:rsidRPr="008E6D8C">
        <w:rPr>
          <w:szCs w:val="24"/>
        </w:rPr>
        <w:t xml:space="preserve">, może przedłużyć okres odbywania studiów doktoranckich </w:t>
      </w:r>
      <w:r w:rsidR="00116FFF">
        <w:rPr>
          <w:szCs w:val="24"/>
        </w:rPr>
        <w:br/>
      </w:r>
      <w:r w:rsidRPr="008E6D8C">
        <w:rPr>
          <w:szCs w:val="24"/>
        </w:rPr>
        <w:t xml:space="preserve">w przypadku konieczności prowadzenia długotrwałych badań naukowych, </w:t>
      </w:r>
      <w:r w:rsidR="00A2220E" w:rsidRPr="008E6D8C">
        <w:rPr>
          <w:szCs w:val="24"/>
        </w:rPr>
        <w:t>realizowanych w ramach tych studiów</w:t>
      </w:r>
      <w:r w:rsidR="00FC36FB" w:rsidRPr="008E6D8C">
        <w:rPr>
          <w:szCs w:val="24"/>
        </w:rPr>
        <w:t xml:space="preserve">, łącznie nie dłużej niż o 2 lata. Przedłużenie studiów doktoranckich powinno być dokonywane </w:t>
      </w:r>
      <w:r w:rsidR="002D0760" w:rsidRPr="008E6D8C">
        <w:rPr>
          <w:szCs w:val="24"/>
        </w:rPr>
        <w:t xml:space="preserve">wyłącznie </w:t>
      </w:r>
      <w:r w:rsidR="00FC36FB" w:rsidRPr="008E6D8C">
        <w:rPr>
          <w:szCs w:val="24"/>
        </w:rPr>
        <w:t>na przewidywany do zakończenia badań naukowych okres i może być ponawiane w trybie jak wyżej</w:t>
      </w:r>
      <w:r w:rsidR="00A2220E" w:rsidRPr="008E6D8C">
        <w:rPr>
          <w:szCs w:val="24"/>
        </w:rPr>
        <w:t>,</w:t>
      </w:r>
      <w:r w:rsidR="00FC36FB" w:rsidRPr="008E6D8C">
        <w:rPr>
          <w:szCs w:val="24"/>
        </w:rPr>
        <w:t xml:space="preserve"> </w:t>
      </w:r>
      <w:r w:rsidR="004A2FD8" w:rsidRPr="008E6D8C">
        <w:rPr>
          <w:szCs w:val="24"/>
        </w:rPr>
        <w:t>na</w:t>
      </w:r>
      <w:r w:rsidR="00FC36FB" w:rsidRPr="008E6D8C">
        <w:rPr>
          <w:szCs w:val="24"/>
        </w:rPr>
        <w:t xml:space="preserve"> nieprzekraczalny okres dwóch lat.</w:t>
      </w:r>
    </w:p>
    <w:p w:rsidR="00D76EFF" w:rsidRPr="008E6D8C" w:rsidRDefault="00D76EFF" w:rsidP="00D96C98">
      <w:pPr>
        <w:pStyle w:val="Tekstpodstawowy2"/>
        <w:numPr>
          <w:ilvl w:val="0"/>
          <w:numId w:val="19"/>
        </w:numPr>
        <w:tabs>
          <w:tab w:val="left" w:pos="993"/>
        </w:tabs>
        <w:spacing w:before="48" w:line="240" w:lineRule="atLeast"/>
        <w:rPr>
          <w:szCs w:val="24"/>
        </w:rPr>
      </w:pPr>
      <w:r w:rsidRPr="008E6D8C">
        <w:t xml:space="preserve">Kierownik studiów doktoranckich, </w:t>
      </w:r>
      <w:r w:rsidRPr="008E6D8C">
        <w:rPr>
          <w:szCs w:val="24"/>
        </w:rPr>
        <w:t>na wniosek doktoranta,</w:t>
      </w:r>
      <w:r w:rsidRPr="008E6D8C">
        <w:t xml:space="preserve"> </w:t>
      </w:r>
      <w:r w:rsidRPr="008E6D8C">
        <w:rPr>
          <w:szCs w:val="24"/>
        </w:rPr>
        <w:t xml:space="preserve">może </w:t>
      </w:r>
      <w:r w:rsidR="00B072D0" w:rsidRPr="008E6D8C">
        <w:rPr>
          <w:szCs w:val="24"/>
        </w:rPr>
        <w:t xml:space="preserve">ponadto </w:t>
      </w:r>
      <w:r w:rsidRPr="008E6D8C">
        <w:rPr>
          <w:szCs w:val="24"/>
        </w:rPr>
        <w:t xml:space="preserve">przedłużyć okres </w:t>
      </w:r>
      <w:r w:rsidR="00194712" w:rsidRPr="008E6D8C">
        <w:rPr>
          <w:szCs w:val="24"/>
        </w:rPr>
        <w:t>odbywania studiów doktoranckich</w:t>
      </w:r>
      <w:r w:rsidRPr="008E6D8C">
        <w:rPr>
          <w:szCs w:val="24"/>
        </w:rPr>
        <w:t xml:space="preserve"> w przypadku:</w:t>
      </w:r>
    </w:p>
    <w:p w:rsidR="00D76EFF" w:rsidRPr="008E6D8C" w:rsidRDefault="00D76EFF" w:rsidP="00031673">
      <w:pPr>
        <w:pStyle w:val="Akapitzlist"/>
        <w:numPr>
          <w:ilvl w:val="0"/>
          <w:numId w:val="20"/>
        </w:numPr>
        <w:spacing w:line="172" w:lineRule="atLeast"/>
        <w:ind w:left="851"/>
        <w:textAlignment w:val="top"/>
        <w:rPr>
          <w:sz w:val="24"/>
          <w:szCs w:val="24"/>
          <w:lang w:val="pl-PL"/>
        </w:rPr>
      </w:pPr>
      <w:r w:rsidRPr="008E6D8C">
        <w:rPr>
          <w:sz w:val="24"/>
          <w:szCs w:val="24"/>
          <w:lang w:val="pl-PL"/>
        </w:rPr>
        <w:t>czasowej niezdolności do odbywania tych studiów spowodowanej chorobą,</w:t>
      </w:r>
    </w:p>
    <w:p w:rsidR="00D76EFF" w:rsidRPr="008E6D8C" w:rsidRDefault="00D76EFF" w:rsidP="00031673">
      <w:pPr>
        <w:pStyle w:val="Akapitzlist"/>
        <w:numPr>
          <w:ilvl w:val="0"/>
          <w:numId w:val="20"/>
        </w:numPr>
        <w:spacing w:line="172" w:lineRule="atLeast"/>
        <w:ind w:left="851"/>
        <w:textAlignment w:val="top"/>
        <w:rPr>
          <w:sz w:val="24"/>
          <w:szCs w:val="24"/>
          <w:lang w:val="pl-PL"/>
        </w:rPr>
      </w:pPr>
      <w:r w:rsidRPr="008E6D8C">
        <w:rPr>
          <w:sz w:val="24"/>
          <w:szCs w:val="24"/>
          <w:lang w:val="pl-PL"/>
        </w:rPr>
        <w:t>koniecznością sprawowania osobistej opieki nad chorym członkiem rodziny,</w:t>
      </w:r>
    </w:p>
    <w:p w:rsidR="00456B5B" w:rsidRPr="008E6D8C" w:rsidRDefault="00D76EFF" w:rsidP="00031673">
      <w:pPr>
        <w:pStyle w:val="Akapitzlist"/>
        <w:numPr>
          <w:ilvl w:val="0"/>
          <w:numId w:val="20"/>
        </w:numPr>
        <w:spacing w:line="172" w:lineRule="atLeast"/>
        <w:ind w:left="851"/>
        <w:jc w:val="both"/>
        <w:textAlignment w:val="top"/>
        <w:rPr>
          <w:sz w:val="24"/>
          <w:szCs w:val="24"/>
          <w:lang w:val="pl-PL"/>
        </w:rPr>
      </w:pPr>
      <w:r w:rsidRPr="008E6D8C">
        <w:rPr>
          <w:sz w:val="24"/>
          <w:szCs w:val="24"/>
          <w:lang w:val="pl-PL"/>
        </w:rPr>
        <w:t xml:space="preserve">koniecznością sprawowania osobistej opieki nad dzieckiem do 4. roku życia lub dzieckiem </w:t>
      </w:r>
      <w:r w:rsidR="00302966" w:rsidRPr="008E6D8C">
        <w:rPr>
          <w:sz w:val="24"/>
          <w:szCs w:val="24"/>
          <w:lang w:val="pl-PL"/>
        </w:rPr>
        <w:t>posiadającym orzeczenie o</w:t>
      </w:r>
      <w:r w:rsidRPr="008E6D8C">
        <w:rPr>
          <w:sz w:val="24"/>
          <w:szCs w:val="24"/>
          <w:lang w:val="pl-PL"/>
        </w:rPr>
        <w:t xml:space="preserve"> niepełnosprawności</w:t>
      </w:r>
      <w:r w:rsidR="00456B5B" w:rsidRPr="008E6D8C">
        <w:rPr>
          <w:sz w:val="24"/>
          <w:szCs w:val="24"/>
          <w:lang w:val="pl-PL"/>
        </w:rPr>
        <w:t>,</w:t>
      </w:r>
    </w:p>
    <w:p w:rsidR="00456B5B" w:rsidRPr="008E6D8C" w:rsidRDefault="00456B5B" w:rsidP="00031673">
      <w:pPr>
        <w:pStyle w:val="Akapitzlist"/>
        <w:numPr>
          <w:ilvl w:val="0"/>
          <w:numId w:val="20"/>
        </w:numPr>
        <w:ind w:left="851"/>
        <w:rPr>
          <w:sz w:val="24"/>
          <w:szCs w:val="24"/>
          <w:lang w:val="pl-PL"/>
        </w:rPr>
      </w:pPr>
      <w:r w:rsidRPr="008E6D8C">
        <w:rPr>
          <w:sz w:val="24"/>
          <w:szCs w:val="24"/>
          <w:lang w:val="pl-PL"/>
        </w:rPr>
        <w:t>posiadania orzeczenia o stopniu niepełnosprawności</w:t>
      </w:r>
    </w:p>
    <w:p w:rsidR="00D76EFF" w:rsidRPr="008E6D8C" w:rsidRDefault="00D76EFF" w:rsidP="00031673">
      <w:pPr>
        <w:spacing w:before="48"/>
        <w:ind w:left="851"/>
        <w:rPr>
          <w:sz w:val="24"/>
          <w:szCs w:val="24"/>
          <w:lang w:val="pl-PL"/>
        </w:rPr>
      </w:pPr>
      <w:r w:rsidRPr="008E6D8C">
        <w:rPr>
          <w:sz w:val="24"/>
          <w:szCs w:val="24"/>
          <w:lang w:val="pl-PL"/>
        </w:rPr>
        <w:t>– łącznie nie dłużej niż o rok.</w:t>
      </w:r>
    </w:p>
    <w:p w:rsidR="000E0F3D" w:rsidRPr="008E6D8C" w:rsidRDefault="000E0F3D" w:rsidP="00D96C98">
      <w:pPr>
        <w:pStyle w:val="Tekstpodstawowy2"/>
        <w:numPr>
          <w:ilvl w:val="0"/>
          <w:numId w:val="19"/>
        </w:numPr>
        <w:tabs>
          <w:tab w:val="left" w:pos="993"/>
        </w:tabs>
        <w:spacing w:before="48" w:line="240" w:lineRule="atLeast"/>
        <w:rPr>
          <w:szCs w:val="24"/>
        </w:rPr>
      </w:pPr>
      <w:r w:rsidRPr="008E6D8C">
        <w:rPr>
          <w:szCs w:val="24"/>
        </w:rPr>
        <w:t xml:space="preserve">Kierownik studiów doktoranckich, na wniosek doktoranta, </w:t>
      </w:r>
      <w:r w:rsidR="007E2CEA" w:rsidRPr="008E6D8C">
        <w:rPr>
          <w:szCs w:val="24"/>
        </w:rPr>
        <w:t xml:space="preserve">może </w:t>
      </w:r>
      <w:r w:rsidR="008835D6" w:rsidRPr="008E6D8C">
        <w:rPr>
          <w:szCs w:val="24"/>
        </w:rPr>
        <w:t>dodatkowo przedłużyć okres odbywania studiów doktoranckich o okres odpowiadający czasowi trwania urlopu macierzyńskiego, urlopu na warunkach urlopu macierzyńskiego, urlopu ojcowskiego oraz urlopu rodzicielskiego, określonych w ust</w:t>
      </w:r>
      <w:r w:rsidR="00701E89" w:rsidRPr="008E6D8C">
        <w:rPr>
          <w:szCs w:val="24"/>
        </w:rPr>
        <w:t xml:space="preserve">awie z dnia 26 czerwca 1974 r. </w:t>
      </w:r>
      <w:r w:rsidR="008835D6" w:rsidRPr="008E6D8C">
        <w:rPr>
          <w:szCs w:val="24"/>
        </w:rPr>
        <w:t>Kodeks pracy</w:t>
      </w:r>
      <w:r w:rsidR="00291D7B" w:rsidRPr="008E6D8C">
        <w:rPr>
          <w:szCs w:val="24"/>
        </w:rPr>
        <w:t>.</w:t>
      </w:r>
      <w:r w:rsidRPr="008E6D8C">
        <w:rPr>
          <w:spacing w:val="2"/>
          <w:w w:val="105"/>
        </w:rPr>
        <w:t xml:space="preserve"> </w:t>
      </w:r>
    </w:p>
    <w:p w:rsidR="00194712" w:rsidRPr="008E6D8C" w:rsidRDefault="003C13F4" w:rsidP="00D96C98">
      <w:pPr>
        <w:pStyle w:val="Tekstpodstawowy2"/>
        <w:numPr>
          <w:ilvl w:val="0"/>
          <w:numId w:val="19"/>
        </w:numPr>
        <w:spacing w:before="48" w:line="240" w:lineRule="atLeast"/>
        <w:ind w:left="391" w:hanging="357"/>
        <w:rPr>
          <w:szCs w:val="24"/>
        </w:rPr>
      </w:pPr>
      <w:r w:rsidRPr="008E6D8C">
        <w:rPr>
          <w:szCs w:val="24"/>
        </w:rPr>
        <w:lastRenderedPageBreak/>
        <w:t>K</w:t>
      </w:r>
      <w:r w:rsidR="00194712" w:rsidRPr="008E6D8C">
        <w:rPr>
          <w:szCs w:val="24"/>
        </w:rPr>
        <w:t xml:space="preserve">ierownik studiów doktoranckich, na wniosek doktoranta, </w:t>
      </w:r>
      <w:r w:rsidRPr="008E6D8C">
        <w:rPr>
          <w:szCs w:val="24"/>
        </w:rPr>
        <w:t xml:space="preserve">który </w:t>
      </w:r>
      <w:r w:rsidR="00B01706" w:rsidRPr="008E6D8C">
        <w:rPr>
          <w:szCs w:val="24"/>
        </w:rPr>
        <w:t xml:space="preserve">zrealizował program studiów doktoranckich i </w:t>
      </w:r>
      <w:r w:rsidRPr="008E6D8C">
        <w:rPr>
          <w:szCs w:val="24"/>
        </w:rPr>
        <w:t xml:space="preserve">przedłożył rozprawę doktorską, </w:t>
      </w:r>
      <w:r w:rsidR="00194712" w:rsidRPr="008E6D8C">
        <w:rPr>
          <w:szCs w:val="24"/>
        </w:rPr>
        <w:t>przedłuż</w:t>
      </w:r>
      <w:r w:rsidR="00371A81" w:rsidRPr="008E6D8C">
        <w:rPr>
          <w:szCs w:val="24"/>
        </w:rPr>
        <w:t>a</w:t>
      </w:r>
      <w:r w:rsidR="00194712" w:rsidRPr="008E6D8C">
        <w:rPr>
          <w:szCs w:val="24"/>
        </w:rPr>
        <w:t xml:space="preserve"> okres odbywania studiów doktoranckich do dnia nadania doktorantowi stopnia naukowego doktora, albo zamknięcia przewodu doktorskiego. </w:t>
      </w:r>
    </w:p>
    <w:p w:rsidR="00346158" w:rsidRPr="008E6D8C" w:rsidRDefault="00346158" w:rsidP="00D96C98">
      <w:pPr>
        <w:pStyle w:val="Tekstpodstawowy2"/>
        <w:numPr>
          <w:ilvl w:val="0"/>
          <w:numId w:val="19"/>
        </w:numPr>
        <w:spacing w:before="48" w:line="240" w:lineRule="atLeast"/>
        <w:ind w:left="391" w:hanging="357"/>
        <w:rPr>
          <w:w w:val="105"/>
        </w:rPr>
      </w:pPr>
      <w:r w:rsidRPr="008E6D8C">
        <w:rPr>
          <w:w w:val="105"/>
        </w:rPr>
        <w:t xml:space="preserve">Doktorant ma prawo do przerw w odbywaniu studiów doktoranckich w przypadkach, o których mowa w ust. 3 pkt 1 – </w:t>
      </w:r>
      <w:r w:rsidR="007A75F3" w:rsidRPr="008E6D8C">
        <w:rPr>
          <w:w w:val="105"/>
        </w:rPr>
        <w:t xml:space="preserve">pkt </w:t>
      </w:r>
      <w:r w:rsidRPr="008E6D8C">
        <w:rPr>
          <w:w w:val="105"/>
        </w:rPr>
        <w:t xml:space="preserve">4 i ust. 4, w czasie 4 lat trwania studiów doktoranckich lub po ich przedłużeniu. </w:t>
      </w:r>
    </w:p>
    <w:p w:rsidR="00D01E8B" w:rsidRPr="008E6D8C" w:rsidRDefault="00D01E8B" w:rsidP="00D96C98">
      <w:pPr>
        <w:pStyle w:val="Akapitzlist"/>
        <w:numPr>
          <w:ilvl w:val="0"/>
          <w:numId w:val="19"/>
        </w:numPr>
        <w:spacing w:before="48"/>
        <w:ind w:left="391" w:hanging="357"/>
        <w:jc w:val="both"/>
        <w:rPr>
          <w:sz w:val="24"/>
          <w:szCs w:val="24"/>
          <w:lang w:val="pl-PL"/>
        </w:rPr>
      </w:pPr>
      <w:r w:rsidRPr="008E6D8C">
        <w:rPr>
          <w:sz w:val="24"/>
          <w:szCs w:val="24"/>
          <w:lang w:val="pl-PL"/>
        </w:rPr>
        <w:t>Wniosek o przedłużenie okresu odbywania</w:t>
      </w:r>
      <w:r w:rsidR="00A73B0A" w:rsidRPr="008E6D8C">
        <w:rPr>
          <w:sz w:val="24"/>
          <w:szCs w:val="24"/>
          <w:lang w:val="pl-PL"/>
        </w:rPr>
        <w:t xml:space="preserve"> studiów doktoranckich </w:t>
      </w:r>
      <w:r w:rsidR="00346158" w:rsidRPr="008E6D8C">
        <w:rPr>
          <w:sz w:val="24"/>
          <w:szCs w:val="24"/>
          <w:lang w:val="pl-PL"/>
        </w:rPr>
        <w:t xml:space="preserve">oraz wniosek </w:t>
      </w:r>
      <w:r w:rsidR="00C73D11" w:rsidRPr="008E6D8C">
        <w:rPr>
          <w:sz w:val="24"/>
          <w:szCs w:val="24"/>
          <w:lang w:val="pl-PL"/>
        </w:rPr>
        <w:br/>
      </w:r>
      <w:r w:rsidR="00346158" w:rsidRPr="008E6D8C">
        <w:rPr>
          <w:sz w:val="24"/>
          <w:szCs w:val="24"/>
          <w:lang w:val="pl-PL"/>
        </w:rPr>
        <w:t xml:space="preserve">o przerwę </w:t>
      </w:r>
      <w:r w:rsidR="003C13F4" w:rsidRPr="008E6D8C">
        <w:rPr>
          <w:sz w:val="24"/>
          <w:szCs w:val="24"/>
          <w:lang w:val="pl-PL"/>
        </w:rPr>
        <w:t xml:space="preserve">w odbywaniu studiów doktoranckich </w:t>
      </w:r>
      <w:r w:rsidR="00346158" w:rsidRPr="008E6D8C">
        <w:rPr>
          <w:sz w:val="24"/>
          <w:szCs w:val="24"/>
          <w:lang w:val="pl-PL"/>
        </w:rPr>
        <w:t xml:space="preserve">i przedłużenie okresu odbywania studiów doktoranckich </w:t>
      </w:r>
      <w:r w:rsidR="00A73B0A" w:rsidRPr="008E6D8C">
        <w:rPr>
          <w:sz w:val="24"/>
          <w:szCs w:val="24"/>
          <w:lang w:val="pl-PL"/>
        </w:rPr>
        <w:t xml:space="preserve">zawiera </w:t>
      </w:r>
      <w:r w:rsidRPr="008E6D8C">
        <w:rPr>
          <w:sz w:val="24"/>
          <w:szCs w:val="24"/>
          <w:lang w:val="pl-PL"/>
        </w:rPr>
        <w:t>dane doktoranta: imi</w:t>
      </w:r>
      <w:r w:rsidR="00701E89" w:rsidRPr="008E6D8C">
        <w:rPr>
          <w:sz w:val="24"/>
          <w:szCs w:val="24"/>
          <w:lang w:val="pl-PL"/>
        </w:rPr>
        <w:t>ona</w:t>
      </w:r>
      <w:r w:rsidRPr="008E6D8C">
        <w:rPr>
          <w:sz w:val="24"/>
          <w:szCs w:val="24"/>
          <w:lang w:val="pl-PL"/>
        </w:rPr>
        <w:t xml:space="preserve">, nazwisko, numer PESEL, a w przypadku jego braku </w:t>
      </w:r>
      <w:r w:rsidR="00A73B0A" w:rsidRPr="008E6D8C">
        <w:rPr>
          <w:sz w:val="24"/>
          <w:szCs w:val="24"/>
          <w:lang w:val="pl-PL"/>
        </w:rPr>
        <w:t>–</w:t>
      </w:r>
      <w:r w:rsidRPr="008E6D8C">
        <w:rPr>
          <w:sz w:val="24"/>
          <w:szCs w:val="24"/>
          <w:lang w:val="pl-PL"/>
        </w:rPr>
        <w:t xml:space="preserve"> numer</w:t>
      </w:r>
      <w:r w:rsidR="00A73B0A" w:rsidRPr="008E6D8C">
        <w:rPr>
          <w:sz w:val="24"/>
          <w:szCs w:val="24"/>
          <w:lang w:val="pl-PL"/>
        </w:rPr>
        <w:t xml:space="preserve"> </w:t>
      </w:r>
      <w:r w:rsidRPr="008E6D8C">
        <w:rPr>
          <w:sz w:val="24"/>
          <w:szCs w:val="24"/>
          <w:lang w:val="pl-PL"/>
        </w:rPr>
        <w:t>dokumentu potwierdzającego tożsamość oraz wskaz</w:t>
      </w:r>
      <w:r w:rsidR="00A73B0A" w:rsidRPr="008E6D8C">
        <w:rPr>
          <w:sz w:val="24"/>
          <w:szCs w:val="24"/>
          <w:lang w:val="pl-PL"/>
        </w:rPr>
        <w:t>anie roku studiów doktoranckich, a także uzasadn</w:t>
      </w:r>
      <w:r w:rsidRPr="008E6D8C">
        <w:rPr>
          <w:sz w:val="24"/>
          <w:szCs w:val="24"/>
          <w:lang w:val="pl-PL"/>
        </w:rPr>
        <w:t>ienie.</w:t>
      </w:r>
      <w:r w:rsidR="00A73B0A" w:rsidRPr="008E6D8C">
        <w:rPr>
          <w:sz w:val="24"/>
          <w:szCs w:val="24"/>
          <w:lang w:val="pl-PL"/>
        </w:rPr>
        <w:t xml:space="preserve"> </w:t>
      </w:r>
      <w:r w:rsidRPr="008E6D8C">
        <w:rPr>
          <w:sz w:val="24"/>
          <w:szCs w:val="24"/>
          <w:lang w:val="pl-PL"/>
        </w:rPr>
        <w:t>Do wniosku dołącza się</w:t>
      </w:r>
      <w:r w:rsidR="00A73B0A" w:rsidRPr="008E6D8C">
        <w:rPr>
          <w:sz w:val="24"/>
          <w:szCs w:val="24"/>
          <w:lang w:val="pl-PL"/>
        </w:rPr>
        <w:t xml:space="preserve"> </w:t>
      </w:r>
      <w:r w:rsidRPr="008E6D8C">
        <w:rPr>
          <w:sz w:val="24"/>
          <w:szCs w:val="24"/>
          <w:lang w:val="pl-PL"/>
        </w:rPr>
        <w:t>opinię opiekuna naukowego w</w:t>
      </w:r>
      <w:r w:rsidR="00A73B0A" w:rsidRPr="008E6D8C">
        <w:rPr>
          <w:sz w:val="24"/>
          <w:szCs w:val="24"/>
          <w:lang w:val="pl-PL"/>
        </w:rPr>
        <w:t xml:space="preserve"> przypadkach, o których</w:t>
      </w:r>
      <w:r w:rsidRPr="008E6D8C">
        <w:rPr>
          <w:sz w:val="24"/>
          <w:szCs w:val="24"/>
          <w:lang w:val="pl-PL"/>
        </w:rPr>
        <w:t xml:space="preserve"> mowa w ust. </w:t>
      </w:r>
      <w:r w:rsidR="00A73B0A" w:rsidRPr="008E6D8C">
        <w:rPr>
          <w:sz w:val="24"/>
          <w:szCs w:val="24"/>
          <w:lang w:val="pl-PL"/>
        </w:rPr>
        <w:t xml:space="preserve">2 i </w:t>
      </w:r>
      <w:r w:rsidR="008F1227" w:rsidRPr="008E6D8C">
        <w:rPr>
          <w:sz w:val="24"/>
          <w:szCs w:val="24"/>
          <w:lang w:val="pl-PL"/>
        </w:rPr>
        <w:t xml:space="preserve">ust. </w:t>
      </w:r>
      <w:r w:rsidR="00A73B0A" w:rsidRPr="008E6D8C">
        <w:rPr>
          <w:sz w:val="24"/>
          <w:szCs w:val="24"/>
          <w:lang w:val="pl-PL"/>
        </w:rPr>
        <w:t>5</w:t>
      </w:r>
      <w:r w:rsidRPr="008E6D8C">
        <w:rPr>
          <w:sz w:val="24"/>
          <w:szCs w:val="24"/>
          <w:lang w:val="pl-PL"/>
        </w:rPr>
        <w:t>, albo</w:t>
      </w:r>
      <w:r w:rsidR="00A73B0A" w:rsidRPr="008E6D8C">
        <w:rPr>
          <w:sz w:val="24"/>
          <w:szCs w:val="24"/>
          <w:lang w:val="pl-PL"/>
        </w:rPr>
        <w:t xml:space="preserve"> </w:t>
      </w:r>
      <w:r w:rsidRPr="008E6D8C">
        <w:rPr>
          <w:sz w:val="24"/>
          <w:szCs w:val="24"/>
          <w:lang w:val="pl-PL"/>
        </w:rPr>
        <w:t xml:space="preserve">dokument uzasadniający </w:t>
      </w:r>
      <w:r w:rsidR="00346158" w:rsidRPr="008E6D8C">
        <w:rPr>
          <w:sz w:val="24"/>
          <w:szCs w:val="24"/>
          <w:lang w:val="pl-PL"/>
        </w:rPr>
        <w:t xml:space="preserve">przerwę </w:t>
      </w:r>
      <w:r w:rsidR="00B01706" w:rsidRPr="008E6D8C">
        <w:rPr>
          <w:sz w:val="24"/>
          <w:szCs w:val="24"/>
          <w:lang w:val="pl-PL"/>
        </w:rPr>
        <w:t>w odbywaniu studiów doktoranckich i</w:t>
      </w:r>
      <w:r w:rsidR="00346158" w:rsidRPr="008E6D8C">
        <w:rPr>
          <w:sz w:val="24"/>
          <w:szCs w:val="24"/>
          <w:lang w:val="pl-PL"/>
        </w:rPr>
        <w:t xml:space="preserve"> </w:t>
      </w:r>
      <w:r w:rsidRPr="008E6D8C">
        <w:rPr>
          <w:sz w:val="24"/>
          <w:szCs w:val="24"/>
          <w:lang w:val="pl-PL"/>
        </w:rPr>
        <w:t xml:space="preserve">przedłużenie okresu odbywania studiów doktoranckich </w:t>
      </w:r>
      <w:r w:rsidR="00A73B0A" w:rsidRPr="008E6D8C">
        <w:rPr>
          <w:sz w:val="24"/>
          <w:szCs w:val="24"/>
          <w:lang w:val="pl-PL"/>
        </w:rPr>
        <w:t>–</w:t>
      </w:r>
      <w:r w:rsidRPr="008E6D8C">
        <w:rPr>
          <w:sz w:val="24"/>
          <w:szCs w:val="24"/>
          <w:lang w:val="pl-PL"/>
        </w:rPr>
        <w:t xml:space="preserve"> w</w:t>
      </w:r>
      <w:r w:rsidR="00A73B0A" w:rsidRPr="008E6D8C">
        <w:rPr>
          <w:sz w:val="24"/>
          <w:szCs w:val="24"/>
          <w:lang w:val="pl-PL"/>
        </w:rPr>
        <w:t xml:space="preserve"> </w:t>
      </w:r>
      <w:r w:rsidRPr="008E6D8C">
        <w:rPr>
          <w:sz w:val="24"/>
          <w:szCs w:val="24"/>
          <w:lang w:val="pl-PL"/>
        </w:rPr>
        <w:t xml:space="preserve">przypadkach, o których mowa w </w:t>
      </w:r>
      <w:r w:rsidR="00A73B0A" w:rsidRPr="008E6D8C">
        <w:rPr>
          <w:sz w:val="24"/>
          <w:szCs w:val="24"/>
          <w:lang w:val="pl-PL"/>
        </w:rPr>
        <w:t xml:space="preserve">ust. 3 </w:t>
      </w:r>
      <w:r w:rsidR="006D1139" w:rsidRPr="008E6D8C">
        <w:rPr>
          <w:sz w:val="24"/>
          <w:szCs w:val="24"/>
          <w:lang w:val="pl-PL"/>
        </w:rPr>
        <w:t>i</w:t>
      </w:r>
      <w:r w:rsidR="00A73B0A" w:rsidRPr="008E6D8C">
        <w:rPr>
          <w:sz w:val="24"/>
          <w:szCs w:val="24"/>
          <w:lang w:val="pl-PL"/>
        </w:rPr>
        <w:t xml:space="preserve"> </w:t>
      </w:r>
      <w:r w:rsidR="008F1227" w:rsidRPr="008E6D8C">
        <w:rPr>
          <w:sz w:val="24"/>
          <w:szCs w:val="24"/>
          <w:lang w:val="pl-PL"/>
        </w:rPr>
        <w:t xml:space="preserve">ust. </w:t>
      </w:r>
      <w:r w:rsidR="00A73B0A" w:rsidRPr="008E6D8C">
        <w:rPr>
          <w:sz w:val="24"/>
          <w:szCs w:val="24"/>
          <w:lang w:val="pl-PL"/>
        </w:rPr>
        <w:t>4</w:t>
      </w:r>
      <w:r w:rsidRPr="008E6D8C">
        <w:rPr>
          <w:sz w:val="24"/>
          <w:szCs w:val="24"/>
          <w:lang w:val="pl-PL"/>
        </w:rPr>
        <w:t>.</w:t>
      </w:r>
    </w:p>
    <w:p w:rsidR="003C13F4" w:rsidRPr="008E6D8C" w:rsidRDefault="00346158" w:rsidP="00D96C98">
      <w:pPr>
        <w:pStyle w:val="Tekstpodstawowy2"/>
        <w:numPr>
          <w:ilvl w:val="0"/>
          <w:numId w:val="19"/>
        </w:numPr>
        <w:spacing w:before="48" w:line="240" w:lineRule="atLeast"/>
        <w:rPr>
          <w:w w:val="105"/>
        </w:rPr>
      </w:pPr>
      <w:r w:rsidRPr="008E6D8C">
        <w:rPr>
          <w:w w:val="105"/>
        </w:rPr>
        <w:t>Kierownik studiów doktoranckich</w:t>
      </w:r>
      <w:r w:rsidR="003C13F4" w:rsidRPr="008E6D8C">
        <w:rPr>
          <w:w w:val="105"/>
        </w:rPr>
        <w:t>:</w:t>
      </w:r>
    </w:p>
    <w:p w:rsidR="003C13F4" w:rsidRPr="008E6D8C" w:rsidRDefault="00346158" w:rsidP="00D96C98">
      <w:pPr>
        <w:pStyle w:val="Tekstpodstawowy2"/>
        <w:numPr>
          <w:ilvl w:val="0"/>
          <w:numId w:val="23"/>
        </w:numPr>
        <w:spacing w:before="0" w:line="240" w:lineRule="atLeast"/>
        <w:ind w:left="709" w:hanging="283"/>
        <w:rPr>
          <w:w w:val="105"/>
        </w:rPr>
      </w:pPr>
      <w:r w:rsidRPr="008E6D8C">
        <w:rPr>
          <w:w w:val="105"/>
        </w:rPr>
        <w:t xml:space="preserve">po przedłużeniu okresu odbywania studiów doktoranckich w przypadkach, </w:t>
      </w:r>
      <w:r w:rsidR="00C73D11" w:rsidRPr="008E6D8C">
        <w:rPr>
          <w:w w:val="105"/>
        </w:rPr>
        <w:br/>
      </w:r>
      <w:r w:rsidR="00C416AF" w:rsidRPr="008E6D8C">
        <w:rPr>
          <w:w w:val="105"/>
        </w:rPr>
        <w:t xml:space="preserve">o </w:t>
      </w:r>
      <w:r w:rsidR="00830CA9" w:rsidRPr="008E6D8C">
        <w:rPr>
          <w:w w:val="105"/>
        </w:rPr>
        <w:t>których mowa w ust. 2 i</w:t>
      </w:r>
      <w:r w:rsidRPr="008E6D8C">
        <w:rPr>
          <w:w w:val="105"/>
        </w:rPr>
        <w:t xml:space="preserve"> </w:t>
      </w:r>
      <w:r w:rsidR="008F1227" w:rsidRPr="008E6D8C">
        <w:rPr>
          <w:szCs w:val="24"/>
        </w:rPr>
        <w:t xml:space="preserve">ust. </w:t>
      </w:r>
      <w:r w:rsidRPr="008E6D8C">
        <w:rPr>
          <w:w w:val="105"/>
        </w:rPr>
        <w:t xml:space="preserve">5, zwalnia doktoranta z obowiązku </w:t>
      </w:r>
      <w:r w:rsidRPr="008E6D8C">
        <w:t>odbywania praktyk zawodowych</w:t>
      </w:r>
      <w:r w:rsidR="003C13F4" w:rsidRPr="008E6D8C">
        <w:rPr>
          <w:w w:val="105"/>
        </w:rPr>
        <w:t>,</w:t>
      </w:r>
    </w:p>
    <w:p w:rsidR="003C13F4" w:rsidRPr="008E6D8C" w:rsidRDefault="003C13F4" w:rsidP="00D96C98">
      <w:pPr>
        <w:pStyle w:val="Tekstpodstawowy2"/>
        <w:numPr>
          <w:ilvl w:val="0"/>
          <w:numId w:val="23"/>
        </w:numPr>
        <w:spacing w:before="0" w:line="240" w:lineRule="atLeast"/>
        <w:ind w:left="709" w:hanging="283"/>
        <w:rPr>
          <w:w w:val="105"/>
        </w:rPr>
      </w:pPr>
      <w:r w:rsidRPr="008E6D8C">
        <w:rPr>
          <w:w w:val="105"/>
        </w:rPr>
        <w:t xml:space="preserve">po udzieleniu </w:t>
      </w:r>
      <w:r w:rsidRPr="008E6D8C">
        <w:rPr>
          <w:szCs w:val="24"/>
        </w:rPr>
        <w:t>przerwy w odbywaniu studiów doktoranckich i przedłużeniu okresu odbywania studiów doktoranckich</w:t>
      </w:r>
      <w:r w:rsidR="00346158" w:rsidRPr="008E6D8C">
        <w:rPr>
          <w:w w:val="105"/>
        </w:rPr>
        <w:t xml:space="preserve"> w przypadkac</w:t>
      </w:r>
      <w:r w:rsidR="00FD7FB7" w:rsidRPr="008E6D8C">
        <w:rPr>
          <w:w w:val="105"/>
        </w:rPr>
        <w:t>h, o których mowa w ust. 3 pkt 1</w:t>
      </w:r>
      <w:r w:rsidR="00346158" w:rsidRPr="008E6D8C">
        <w:rPr>
          <w:w w:val="105"/>
        </w:rPr>
        <w:t xml:space="preserve"> </w:t>
      </w:r>
      <w:r w:rsidR="00116FFF">
        <w:rPr>
          <w:w w:val="105"/>
        </w:rPr>
        <w:br/>
      </w:r>
      <w:r w:rsidR="00FD7FB7" w:rsidRPr="008E6D8C">
        <w:rPr>
          <w:w w:val="105"/>
        </w:rPr>
        <w:t>–</w:t>
      </w:r>
      <w:r w:rsidR="00C73D11" w:rsidRPr="008E6D8C">
        <w:rPr>
          <w:w w:val="105"/>
        </w:rPr>
        <w:t xml:space="preserve"> </w:t>
      </w:r>
      <w:r w:rsidR="008F1227" w:rsidRPr="008E6D8C">
        <w:rPr>
          <w:w w:val="105"/>
        </w:rPr>
        <w:t xml:space="preserve">pkt </w:t>
      </w:r>
      <w:r w:rsidR="00346158" w:rsidRPr="008E6D8C">
        <w:rPr>
          <w:w w:val="105"/>
        </w:rPr>
        <w:t>4 i ust. 4, zawiesz</w:t>
      </w:r>
      <w:r w:rsidRPr="008E6D8C">
        <w:rPr>
          <w:w w:val="105"/>
        </w:rPr>
        <w:t>a realizację</w:t>
      </w:r>
      <w:r w:rsidR="00346158" w:rsidRPr="008E6D8C">
        <w:rPr>
          <w:w w:val="105"/>
        </w:rPr>
        <w:t xml:space="preserve"> programu studiów doktoranckich, w tym </w:t>
      </w:r>
      <w:r w:rsidR="00346158" w:rsidRPr="008E6D8C">
        <w:rPr>
          <w:szCs w:val="24"/>
        </w:rPr>
        <w:t>prowadzenia badań naukowych</w:t>
      </w:r>
      <w:r w:rsidRPr="008E6D8C">
        <w:rPr>
          <w:szCs w:val="24"/>
        </w:rPr>
        <w:t xml:space="preserve">, oraz </w:t>
      </w:r>
      <w:r w:rsidRPr="008E6D8C">
        <w:rPr>
          <w:w w:val="105"/>
        </w:rPr>
        <w:t xml:space="preserve">zwalnia doktoranta z obowiązku </w:t>
      </w:r>
      <w:r w:rsidRPr="008E6D8C">
        <w:t>odbywania praktyk zawodowych.</w:t>
      </w:r>
      <w:r w:rsidR="00346158" w:rsidRPr="008E6D8C">
        <w:rPr>
          <w:w w:val="105"/>
        </w:rPr>
        <w:t xml:space="preserve"> </w:t>
      </w:r>
    </w:p>
    <w:p w:rsidR="00346158" w:rsidRPr="008E6D8C" w:rsidRDefault="00346158" w:rsidP="006C2CCD">
      <w:pPr>
        <w:pStyle w:val="Tekstpodstawowy2"/>
        <w:spacing w:before="48" w:line="240" w:lineRule="atLeast"/>
        <w:ind w:left="391"/>
        <w:rPr>
          <w:w w:val="105"/>
        </w:rPr>
      </w:pPr>
      <w:r w:rsidRPr="008E6D8C">
        <w:rPr>
          <w:w w:val="105"/>
        </w:rPr>
        <w:t xml:space="preserve">O przedłużeniu okresu odbywania studiów doktoranckich </w:t>
      </w:r>
      <w:r w:rsidR="00B01706" w:rsidRPr="008E6D8C">
        <w:rPr>
          <w:w w:val="105"/>
        </w:rPr>
        <w:t>lu</w:t>
      </w:r>
      <w:r w:rsidR="003C13F4" w:rsidRPr="008E6D8C">
        <w:rPr>
          <w:w w:val="105"/>
        </w:rPr>
        <w:t xml:space="preserve">b o </w:t>
      </w:r>
      <w:r w:rsidR="00B01706" w:rsidRPr="008E6D8C">
        <w:rPr>
          <w:w w:val="105"/>
        </w:rPr>
        <w:t>u</w:t>
      </w:r>
      <w:r w:rsidR="003C13F4" w:rsidRPr="008E6D8C">
        <w:rPr>
          <w:w w:val="105"/>
        </w:rPr>
        <w:t xml:space="preserve">dzielonej </w:t>
      </w:r>
      <w:r w:rsidR="003C13F4" w:rsidRPr="008E6D8C">
        <w:rPr>
          <w:szCs w:val="24"/>
        </w:rPr>
        <w:t xml:space="preserve">przerwie w odbywaniu studiów doktoranckich </w:t>
      </w:r>
      <w:r w:rsidR="00B01706" w:rsidRPr="008E6D8C">
        <w:rPr>
          <w:szCs w:val="24"/>
        </w:rPr>
        <w:t xml:space="preserve">i </w:t>
      </w:r>
      <w:r w:rsidR="003C13F4" w:rsidRPr="008E6D8C">
        <w:rPr>
          <w:w w:val="105"/>
        </w:rPr>
        <w:t xml:space="preserve">przedłużeniu okresu odbywania studiów doktoranckich </w:t>
      </w:r>
      <w:r w:rsidRPr="008E6D8C">
        <w:rPr>
          <w:w w:val="105"/>
        </w:rPr>
        <w:t xml:space="preserve">kierownik studiów doktoranckich powiadamia Prorektora </w:t>
      </w:r>
      <w:r w:rsidR="00116FFF">
        <w:rPr>
          <w:w w:val="105"/>
        </w:rPr>
        <w:br/>
      </w:r>
      <w:r w:rsidR="00701E89" w:rsidRPr="008E6D8C">
        <w:rPr>
          <w:w w:val="105"/>
        </w:rPr>
        <w:t xml:space="preserve">ds. </w:t>
      </w:r>
      <w:r w:rsidRPr="008E6D8C">
        <w:rPr>
          <w:w w:val="105"/>
        </w:rPr>
        <w:t>Nauczania.</w:t>
      </w:r>
    </w:p>
    <w:p w:rsidR="009951A0" w:rsidRPr="008E6D8C" w:rsidRDefault="00E55397" w:rsidP="00086DE6">
      <w:pPr>
        <w:pStyle w:val="Akapitzlist"/>
        <w:numPr>
          <w:ilvl w:val="0"/>
          <w:numId w:val="19"/>
        </w:numPr>
        <w:spacing w:before="48" w:line="172" w:lineRule="atLeast"/>
        <w:jc w:val="both"/>
        <w:textAlignment w:val="top"/>
        <w:rPr>
          <w:sz w:val="24"/>
          <w:szCs w:val="24"/>
          <w:lang w:val="pl-PL"/>
        </w:rPr>
      </w:pPr>
      <w:r w:rsidRPr="008E6D8C">
        <w:rPr>
          <w:sz w:val="24"/>
          <w:szCs w:val="24"/>
          <w:lang w:val="pl-PL"/>
        </w:rPr>
        <w:t xml:space="preserve">Rady wydziałów na podstawie określonych przez Senat ramowych efektów kształcenia dla studiów doktoranckich przyjmują </w:t>
      </w:r>
      <w:r w:rsidR="00086DE6" w:rsidRPr="008E6D8C">
        <w:rPr>
          <w:sz w:val="24"/>
          <w:szCs w:val="24"/>
          <w:lang w:val="pl-PL"/>
        </w:rPr>
        <w:t>albo</w:t>
      </w:r>
      <w:r w:rsidR="00485B4B" w:rsidRPr="008E6D8C">
        <w:rPr>
          <w:sz w:val="24"/>
          <w:szCs w:val="24"/>
          <w:lang w:val="pl-PL"/>
        </w:rPr>
        <w:t xml:space="preserve"> </w:t>
      </w:r>
      <w:r w:rsidRPr="008E6D8C">
        <w:rPr>
          <w:sz w:val="24"/>
          <w:szCs w:val="24"/>
          <w:lang w:val="pl-PL"/>
        </w:rPr>
        <w:t xml:space="preserve">uzupełniają i przyjmują (w formie uchwał) ramowe efekty kształcenia, określając zakładane efekty kształcenia </w:t>
      </w:r>
      <w:r w:rsidR="009951A0" w:rsidRPr="008E6D8C">
        <w:rPr>
          <w:sz w:val="24"/>
          <w:szCs w:val="24"/>
          <w:lang w:val="pl-PL"/>
        </w:rPr>
        <w:t xml:space="preserve">dla </w:t>
      </w:r>
      <w:r w:rsidR="00764D5C" w:rsidRPr="008E6D8C">
        <w:rPr>
          <w:sz w:val="24"/>
          <w:szCs w:val="24"/>
          <w:lang w:val="pl-PL"/>
        </w:rPr>
        <w:t xml:space="preserve">nowych cyklów </w:t>
      </w:r>
      <w:r w:rsidR="009951A0" w:rsidRPr="008E6D8C">
        <w:rPr>
          <w:sz w:val="24"/>
          <w:szCs w:val="24"/>
          <w:lang w:val="pl-PL"/>
        </w:rPr>
        <w:t xml:space="preserve">poszczególnych </w:t>
      </w:r>
      <w:r w:rsidR="00764D5C" w:rsidRPr="008E6D8C">
        <w:rPr>
          <w:sz w:val="24"/>
          <w:szCs w:val="24"/>
          <w:lang w:val="pl-PL"/>
        </w:rPr>
        <w:t>prowadzonych oraz</w:t>
      </w:r>
      <w:r w:rsidR="009951A0" w:rsidRPr="008E6D8C">
        <w:rPr>
          <w:sz w:val="24"/>
          <w:szCs w:val="24"/>
          <w:lang w:val="pl-PL"/>
        </w:rPr>
        <w:t xml:space="preserve"> uruchamianych studiów doktoranckich, o których mowa w § 2 ust. 1 – </w:t>
      </w:r>
      <w:r w:rsidR="008F1227" w:rsidRPr="008E6D8C">
        <w:rPr>
          <w:sz w:val="24"/>
          <w:szCs w:val="24"/>
          <w:lang w:val="pl-PL"/>
        </w:rPr>
        <w:t xml:space="preserve">ust. </w:t>
      </w:r>
      <w:r w:rsidR="00BC563D" w:rsidRPr="008E6D8C">
        <w:rPr>
          <w:sz w:val="24"/>
          <w:szCs w:val="24"/>
          <w:lang w:val="pl-PL"/>
        </w:rPr>
        <w:t>4.</w:t>
      </w:r>
    </w:p>
    <w:p w:rsidR="00610D12" w:rsidRPr="008E6D8C" w:rsidRDefault="00C95B82" w:rsidP="00610D12">
      <w:pPr>
        <w:pStyle w:val="Akapitzlist"/>
        <w:numPr>
          <w:ilvl w:val="0"/>
          <w:numId w:val="19"/>
        </w:numPr>
        <w:spacing w:before="48" w:line="172" w:lineRule="atLeast"/>
        <w:jc w:val="both"/>
        <w:textAlignment w:val="top"/>
        <w:rPr>
          <w:sz w:val="24"/>
          <w:szCs w:val="24"/>
          <w:lang w:val="pl-PL"/>
        </w:rPr>
      </w:pPr>
      <w:r w:rsidRPr="008E6D8C">
        <w:rPr>
          <w:sz w:val="24"/>
          <w:szCs w:val="24"/>
          <w:lang w:val="pl-PL"/>
        </w:rPr>
        <w:t xml:space="preserve">Realizacja programu studiów doktoranckich prowadzi do osiągnięcia efektów kształcenia uwzględniających ogólne charakterystyki efektów uczenia się dla kwalifikacji na poziomie 8 Polskiej Ramy Kwalifikacji określone w ustawie z dnia 22 grudnia 2015 r. </w:t>
      </w:r>
      <w:r w:rsidR="00116FFF">
        <w:rPr>
          <w:sz w:val="24"/>
          <w:szCs w:val="24"/>
          <w:lang w:val="pl-PL"/>
        </w:rPr>
        <w:br/>
      </w:r>
      <w:r w:rsidRPr="008E6D8C">
        <w:rPr>
          <w:sz w:val="24"/>
          <w:szCs w:val="24"/>
          <w:lang w:val="pl-PL"/>
        </w:rPr>
        <w:t xml:space="preserve">o Zintegrowanym Systemie Kwalifikacji oraz w </w:t>
      </w:r>
      <w:r w:rsidRPr="008E6D8C">
        <w:rPr>
          <w:sz w:val="24"/>
          <w:lang w:val="pl-PL"/>
        </w:rPr>
        <w:t xml:space="preserve">rozporządzenia Ministra Nauki </w:t>
      </w:r>
      <w:r w:rsidR="00116FFF">
        <w:rPr>
          <w:sz w:val="24"/>
          <w:lang w:val="pl-PL"/>
        </w:rPr>
        <w:br/>
      </w:r>
      <w:r w:rsidRPr="008E6D8C">
        <w:rPr>
          <w:sz w:val="24"/>
          <w:lang w:val="pl-PL"/>
        </w:rPr>
        <w:t>i Szkolnictwa Wyższego z dnia 26 września 2016 r. w sprawie charakterystyk drugiego stopnia Polskiej Ramy Kwalifikacji typowych dla kwalifikacji uzyskiwanych w ramach szkolnictwa wyższego po uzyskaniu kwalifikacji pełnej na poziomie 4 – poziomy 6–8</w:t>
      </w:r>
      <w:r w:rsidRPr="008E6D8C">
        <w:rPr>
          <w:sz w:val="24"/>
          <w:szCs w:val="24"/>
          <w:lang w:val="pl-PL"/>
        </w:rPr>
        <w:t>.</w:t>
      </w:r>
      <w:r w:rsidR="00610D12" w:rsidRPr="008E6D8C">
        <w:rPr>
          <w:sz w:val="24"/>
          <w:szCs w:val="24"/>
          <w:lang w:val="pl-PL"/>
        </w:rPr>
        <w:t xml:space="preserve"> Zrealizowanie ujętych w programie kursów, odbycie praktyk zawodowych, przeprowadzenie badań naukowych oraz uzyskanie kwalifikacji trzeciego stopnia </w:t>
      </w:r>
      <w:r w:rsidR="00377E39">
        <w:rPr>
          <w:sz w:val="24"/>
          <w:szCs w:val="24"/>
          <w:lang w:val="pl-PL"/>
        </w:rPr>
        <w:br/>
      </w:r>
      <w:r w:rsidR="00610D12" w:rsidRPr="008E6D8C">
        <w:rPr>
          <w:sz w:val="24"/>
          <w:szCs w:val="24"/>
          <w:lang w:val="pl-PL"/>
        </w:rPr>
        <w:t xml:space="preserve">w drodze przeprowadzonego przewodu doktorskiego, przygotowuje do wykonywania zawodu nauczyciela akademickiego lub do pracy o charakterze badawczym lub badawczo-rozwojowym, a w szczególności prowadzi do osiągnięcia efektów kształcenia w zakresie: </w:t>
      </w:r>
    </w:p>
    <w:p w:rsidR="00121EAC" w:rsidRPr="008E6D8C" w:rsidRDefault="00121EAC" w:rsidP="00204216">
      <w:pPr>
        <w:pStyle w:val="Akapitzlist"/>
        <w:numPr>
          <w:ilvl w:val="0"/>
          <w:numId w:val="12"/>
        </w:numPr>
        <w:spacing w:line="172" w:lineRule="atLeast"/>
        <w:ind w:left="851"/>
        <w:jc w:val="both"/>
        <w:textAlignment w:val="top"/>
        <w:rPr>
          <w:sz w:val="24"/>
          <w:szCs w:val="24"/>
          <w:lang w:val="pl-PL"/>
        </w:rPr>
      </w:pPr>
      <w:r w:rsidRPr="008E6D8C">
        <w:rPr>
          <w:sz w:val="24"/>
          <w:szCs w:val="24"/>
          <w:lang w:val="pl-PL"/>
        </w:rPr>
        <w:t xml:space="preserve">wiedzy na zaawansowanym poziomie, o charakterze podstawowym dla dziedziny związanej z obszarem prowadzonych badań naukowych, obejmującej najnowsze </w:t>
      </w:r>
      <w:r w:rsidRPr="008E6D8C">
        <w:rPr>
          <w:sz w:val="24"/>
          <w:szCs w:val="24"/>
          <w:lang w:val="pl-PL"/>
        </w:rPr>
        <w:lastRenderedPageBreak/>
        <w:t>osiągnięcia nauki oraz o charakterze szczegółowym, odpowiadające obszarowi prowadzonych badań naukowych, obejmującej najnowsze osiągnięcia nauki</w:t>
      </w:r>
      <w:r w:rsidR="00FE11CF" w:rsidRPr="008E6D8C">
        <w:rPr>
          <w:sz w:val="24"/>
          <w:szCs w:val="24"/>
          <w:lang w:val="pl-PL"/>
        </w:rPr>
        <w:t>;</w:t>
      </w:r>
    </w:p>
    <w:p w:rsidR="00877902" w:rsidRPr="008E6D8C" w:rsidRDefault="00877902" w:rsidP="00F35D18">
      <w:pPr>
        <w:pStyle w:val="Akapitzlist"/>
        <w:numPr>
          <w:ilvl w:val="0"/>
          <w:numId w:val="12"/>
        </w:numPr>
        <w:spacing w:line="172" w:lineRule="atLeast"/>
        <w:ind w:left="851"/>
        <w:textAlignment w:val="top"/>
        <w:rPr>
          <w:sz w:val="24"/>
          <w:szCs w:val="24"/>
          <w:lang w:val="pl-PL"/>
        </w:rPr>
      </w:pPr>
      <w:r w:rsidRPr="008E6D8C">
        <w:rPr>
          <w:sz w:val="24"/>
          <w:szCs w:val="24"/>
          <w:lang w:val="pl-PL"/>
        </w:rPr>
        <w:t>umiejętności związanych z metodyką i metodologią prowadzenia badań naukowych;</w:t>
      </w:r>
    </w:p>
    <w:p w:rsidR="00877902" w:rsidRPr="008E6D8C" w:rsidRDefault="00877902" w:rsidP="00B2429B">
      <w:pPr>
        <w:pStyle w:val="Akapitzlist"/>
        <w:numPr>
          <w:ilvl w:val="0"/>
          <w:numId w:val="12"/>
        </w:numPr>
        <w:spacing w:line="172" w:lineRule="atLeast"/>
        <w:ind w:left="851"/>
        <w:jc w:val="both"/>
        <w:textAlignment w:val="top"/>
        <w:rPr>
          <w:sz w:val="24"/>
          <w:szCs w:val="24"/>
          <w:lang w:val="pl-PL"/>
        </w:rPr>
      </w:pPr>
      <w:r w:rsidRPr="008E6D8C">
        <w:rPr>
          <w:sz w:val="24"/>
          <w:szCs w:val="24"/>
          <w:lang w:val="pl-PL"/>
        </w:rPr>
        <w:t>umiejętności dydaktycznych i kwalifikacji zawodowych w zakresie nowoczesnych metod i technik prowadzenia zajęć dydaktycznych;</w:t>
      </w:r>
    </w:p>
    <w:p w:rsidR="00877902" w:rsidRPr="008E6D8C" w:rsidRDefault="00877902" w:rsidP="00903B0F">
      <w:pPr>
        <w:pStyle w:val="Akapitzlist"/>
        <w:numPr>
          <w:ilvl w:val="0"/>
          <w:numId w:val="12"/>
        </w:numPr>
        <w:spacing w:line="172" w:lineRule="atLeast"/>
        <w:ind w:left="851"/>
        <w:jc w:val="both"/>
        <w:textAlignment w:val="top"/>
        <w:rPr>
          <w:sz w:val="24"/>
          <w:szCs w:val="24"/>
          <w:lang w:val="pl-PL"/>
        </w:rPr>
      </w:pPr>
      <w:r w:rsidRPr="008E6D8C">
        <w:rPr>
          <w:sz w:val="24"/>
          <w:szCs w:val="24"/>
          <w:lang w:val="pl-PL"/>
        </w:rPr>
        <w:t>kompetencji społecznych odnoszących się do działalności naukowo-dydaktycznej</w:t>
      </w:r>
      <w:r w:rsidR="00191189" w:rsidRPr="008E6D8C">
        <w:rPr>
          <w:sz w:val="24"/>
          <w:szCs w:val="24"/>
          <w:lang w:val="pl-PL"/>
        </w:rPr>
        <w:t xml:space="preserve">, </w:t>
      </w:r>
      <w:r w:rsidRPr="008E6D8C">
        <w:rPr>
          <w:sz w:val="24"/>
          <w:szCs w:val="24"/>
          <w:lang w:val="pl-PL"/>
        </w:rPr>
        <w:t xml:space="preserve"> </w:t>
      </w:r>
      <w:r w:rsidR="0071581F" w:rsidRPr="008E6D8C">
        <w:rPr>
          <w:sz w:val="24"/>
          <w:szCs w:val="24"/>
          <w:lang w:val="pl-PL"/>
        </w:rPr>
        <w:t xml:space="preserve">do </w:t>
      </w:r>
      <w:r w:rsidR="00191189" w:rsidRPr="008E6D8C">
        <w:rPr>
          <w:sz w:val="24"/>
          <w:szCs w:val="24"/>
          <w:lang w:val="pl-PL"/>
        </w:rPr>
        <w:t xml:space="preserve">współpracy </w:t>
      </w:r>
      <w:r w:rsidR="00903B0F" w:rsidRPr="008E6D8C">
        <w:rPr>
          <w:sz w:val="24"/>
          <w:szCs w:val="24"/>
          <w:lang w:val="pl-PL"/>
        </w:rPr>
        <w:t xml:space="preserve">między środowiskiem naukowym a środowiskiem społeczno-gospodarczym, w tym </w:t>
      </w:r>
      <w:r w:rsidR="00191189" w:rsidRPr="008E6D8C">
        <w:rPr>
          <w:sz w:val="24"/>
          <w:szCs w:val="24"/>
          <w:lang w:val="pl-PL"/>
        </w:rPr>
        <w:t>z podmiotami funkcjonującymi w ich otoczeniu</w:t>
      </w:r>
      <w:r w:rsidR="00903B0F" w:rsidRPr="008E6D8C">
        <w:rPr>
          <w:sz w:val="24"/>
          <w:szCs w:val="24"/>
          <w:lang w:val="pl-PL"/>
        </w:rPr>
        <w:t xml:space="preserve">, oraz do </w:t>
      </w:r>
      <w:r w:rsidRPr="008E6D8C">
        <w:rPr>
          <w:sz w:val="24"/>
          <w:szCs w:val="24"/>
          <w:lang w:val="pl-PL"/>
        </w:rPr>
        <w:t xml:space="preserve">społecznej roli uczonego. </w:t>
      </w:r>
    </w:p>
    <w:p w:rsidR="00877902" w:rsidRPr="008E6D8C" w:rsidRDefault="00877902" w:rsidP="00D834BB">
      <w:pPr>
        <w:pStyle w:val="Akapitzlist"/>
        <w:numPr>
          <w:ilvl w:val="0"/>
          <w:numId w:val="19"/>
        </w:numPr>
        <w:spacing w:before="48" w:line="172" w:lineRule="atLeast"/>
        <w:contextualSpacing w:val="0"/>
        <w:jc w:val="both"/>
        <w:textAlignment w:val="top"/>
        <w:rPr>
          <w:sz w:val="24"/>
          <w:szCs w:val="24"/>
          <w:lang w:val="pl-PL"/>
        </w:rPr>
      </w:pPr>
      <w:r w:rsidRPr="008E6D8C">
        <w:rPr>
          <w:sz w:val="24"/>
          <w:szCs w:val="24"/>
          <w:lang w:val="pl-PL"/>
        </w:rPr>
        <w:t xml:space="preserve">Wydział prowadzący studia doktoranckie zapewnia doktorantowi </w:t>
      </w:r>
      <w:r w:rsidR="00602DD5" w:rsidRPr="008E6D8C">
        <w:rPr>
          <w:sz w:val="24"/>
          <w:szCs w:val="24"/>
          <w:lang w:val="pl-PL"/>
        </w:rPr>
        <w:t xml:space="preserve">przez cały okres </w:t>
      </w:r>
      <w:r w:rsidRPr="008E6D8C">
        <w:rPr>
          <w:sz w:val="24"/>
          <w:szCs w:val="24"/>
          <w:lang w:val="pl-PL"/>
        </w:rPr>
        <w:t xml:space="preserve">studiów doktoranckich </w:t>
      </w:r>
      <w:r w:rsidR="009E7571" w:rsidRPr="008E6D8C">
        <w:rPr>
          <w:sz w:val="24"/>
          <w:szCs w:val="24"/>
          <w:lang w:val="pl-PL"/>
        </w:rPr>
        <w:t xml:space="preserve">możliwość przygotowania do </w:t>
      </w:r>
      <w:r w:rsidR="00DF2CAB" w:rsidRPr="008E6D8C">
        <w:rPr>
          <w:sz w:val="24"/>
          <w:szCs w:val="24"/>
          <w:lang w:val="pl-PL"/>
        </w:rPr>
        <w:t xml:space="preserve">odbywania </w:t>
      </w:r>
      <w:r w:rsidR="009E7571" w:rsidRPr="008E6D8C">
        <w:rPr>
          <w:sz w:val="24"/>
          <w:szCs w:val="24"/>
          <w:lang w:val="pl-PL"/>
        </w:rPr>
        <w:t xml:space="preserve">praktyk zawodowych </w:t>
      </w:r>
      <w:r w:rsidR="00116FFF">
        <w:rPr>
          <w:sz w:val="24"/>
          <w:szCs w:val="24"/>
          <w:lang w:val="pl-PL"/>
        </w:rPr>
        <w:br/>
      </w:r>
      <w:r w:rsidR="009E7571" w:rsidRPr="008E6D8C">
        <w:rPr>
          <w:sz w:val="24"/>
          <w:szCs w:val="24"/>
          <w:lang w:val="pl-PL"/>
        </w:rPr>
        <w:t>w formie prowadzenia zajęć dydaktycznych</w:t>
      </w:r>
      <w:r w:rsidR="00D834BB">
        <w:rPr>
          <w:sz w:val="24"/>
          <w:szCs w:val="24"/>
          <w:lang w:val="pl-PL"/>
        </w:rPr>
        <w:t xml:space="preserve"> </w:t>
      </w:r>
      <w:r w:rsidR="00D834BB" w:rsidRPr="00D834BB">
        <w:rPr>
          <w:sz w:val="24"/>
          <w:szCs w:val="24"/>
          <w:lang w:val="pl-PL"/>
        </w:rPr>
        <w:t>lub uczestniczenia w ich prowadzeniu</w:t>
      </w:r>
      <w:r w:rsidR="00DF2CAB" w:rsidRPr="008E6D8C">
        <w:rPr>
          <w:sz w:val="24"/>
          <w:szCs w:val="24"/>
          <w:lang w:val="pl-PL"/>
        </w:rPr>
        <w:t>, oraz</w:t>
      </w:r>
      <w:r w:rsidR="009E7571" w:rsidRPr="008E6D8C">
        <w:rPr>
          <w:sz w:val="24"/>
          <w:szCs w:val="24"/>
          <w:lang w:val="pl-PL"/>
        </w:rPr>
        <w:t xml:space="preserve"> </w:t>
      </w:r>
      <w:r w:rsidRPr="008E6D8C">
        <w:rPr>
          <w:sz w:val="24"/>
          <w:szCs w:val="24"/>
          <w:lang w:val="pl-PL"/>
        </w:rPr>
        <w:t xml:space="preserve">opiekę naukową </w:t>
      </w:r>
      <w:r w:rsidR="004D6AB7" w:rsidRPr="008E6D8C">
        <w:rPr>
          <w:sz w:val="24"/>
          <w:szCs w:val="24"/>
          <w:lang w:val="pl-PL"/>
        </w:rPr>
        <w:t xml:space="preserve">i wsparcie w samodzielnej pracy badawczej </w:t>
      </w:r>
      <w:r w:rsidR="00DE1AD0" w:rsidRPr="008E6D8C">
        <w:rPr>
          <w:sz w:val="24"/>
          <w:szCs w:val="24"/>
          <w:lang w:val="pl-PL"/>
        </w:rPr>
        <w:t>sprawowane</w:t>
      </w:r>
      <w:r w:rsidRPr="008E6D8C">
        <w:rPr>
          <w:sz w:val="24"/>
          <w:szCs w:val="24"/>
          <w:lang w:val="pl-PL"/>
        </w:rPr>
        <w:t xml:space="preserve"> przez opiekuna naukowego. Opiekunem naukowym może być nauczyciel akademicki albo pracownik naukowy</w:t>
      </w:r>
      <w:r w:rsidR="00A77315" w:rsidRPr="008E6D8C">
        <w:rPr>
          <w:sz w:val="24"/>
          <w:szCs w:val="24"/>
          <w:lang w:val="pl-PL"/>
        </w:rPr>
        <w:t xml:space="preserve"> jednostki naukowej</w:t>
      </w:r>
      <w:r w:rsidRPr="008E6D8C">
        <w:rPr>
          <w:sz w:val="24"/>
          <w:szCs w:val="24"/>
          <w:lang w:val="pl-PL"/>
        </w:rPr>
        <w:t xml:space="preserve">, posiadający </w:t>
      </w:r>
      <w:r w:rsidRPr="008E6D8C">
        <w:rPr>
          <w:sz w:val="24"/>
          <w:lang w:val="pl-PL"/>
        </w:rPr>
        <w:t xml:space="preserve">tytuł naukowy profesora lub stopień naukowy doktora habilitowanego </w:t>
      </w:r>
      <w:r w:rsidRPr="008E6D8C">
        <w:rPr>
          <w:sz w:val="24"/>
          <w:szCs w:val="24"/>
          <w:lang w:val="pl-PL"/>
        </w:rPr>
        <w:t xml:space="preserve">w zakresie danej lub pokrewnej </w:t>
      </w:r>
      <w:r w:rsidR="000D605D" w:rsidRPr="008E6D8C">
        <w:rPr>
          <w:sz w:val="24"/>
          <w:szCs w:val="24"/>
          <w:lang w:val="pl-PL"/>
        </w:rPr>
        <w:t xml:space="preserve">dziedziny nauki i </w:t>
      </w:r>
      <w:r w:rsidRPr="008E6D8C">
        <w:rPr>
          <w:sz w:val="24"/>
          <w:szCs w:val="24"/>
          <w:lang w:val="pl-PL"/>
        </w:rPr>
        <w:t>dyscypliny naukowej</w:t>
      </w:r>
      <w:r w:rsidR="00E806EE" w:rsidRPr="008E6D8C">
        <w:rPr>
          <w:sz w:val="24"/>
          <w:szCs w:val="24"/>
          <w:lang w:val="pl-PL"/>
        </w:rPr>
        <w:t xml:space="preserve"> oraz </w:t>
      </w:r>
      <w:r w:rsidR="00C71968" w:rsidRPr="008E6D8C">
        <w:rPr>
          <w:sz w:val="24"/>
          <w:szCs w:val="24"/>
          <w:lang w:val="pl-PL"/>
        </w:rPr>
        <w:t xml:space="preserve">aktualny </w:t>
      </w:r>
      <w:r w:rsidRPr="008E6D8C">
        <w:rPr>
          <w:sz w:val="24"/>
          <w:szCs w:val="24"/>
          <w:lang w:val="pl-PL"/>
        </w:rPr>
        <w:t>dorobek naukowy</w:t>
      </w:r>
      <w:r w:rsidR="00E806EE" w:rsidRPr="008E6D8C">
        <w:rPr>
          <w:sz w:val="24"/>
          <w:szCs w:val="24"/>
          <w:lang w:val="pl-PL"/>
        </w:rPr>
        <w:t xml:space="preserve"> opublikowany w okresie </w:t>
      </w:r>
      <w:r w:rsidRPr="008E6D8C">
        <w:rPr>
          <w:sz w:val="24"/>
          <w:szCs w:val="24"/>
          <w:lang w:val="pl-PL"/>
        </w:rPr>
        <w:t>ostatnich 5 lat.</w:t>
      </w:r>
    </w:p>
    <w:p w:rsidR="00415520" w:rsidRPr="008E6D8C" w:rsidRDefault="00415520" w:rsidP="00610D12">
      <w:pPr>
        <w:pStyle w:val="Akapitzlist"/>
        <w:numPr>
          <w:ilvl w:val="0"/>
          <w:numId w:val="19"/>
        </w:numPr>
        <w:spacing w:before="48" w:line="172" w:lineRule="atLeast"/>
        <w:jc w:val="both"/>
        <w:textAlignment w:val="top"/>
        <w:rPr>
          <w:sz w:val="24"/>
          <w:szCs w:val="24"/>
          <w:lang w:val="pl-PL"/>
        </w:rPr>
      </w:pPr>
      <w:r w:rsidRPr="008E6D8C">
        <w:rPr>
          <w:sz w:val="24"/>
          <w:szCs w:val="24"/>
          <w:lang w:val="pl-PL"/>
        </w:rPr>
        <w:t>Doktorant za pośrednictwem kierownika studiów doktoranckich lub kierownik studiów doktoranckich może wystąpić do dziekana z wnioskiem o zmianę opiekuna naukowego. Wniosek wymaga uzasadnienia. W uzasadnionych przypadkach dziekan może podjąć decyzję o zmianie opiekuna naukowego</w:t>
      </w:r>
      <w:r w:rsidR="00C86965" w:rsidRPr="008E6D8C">
        <w:rPr>
          <w:sz w:val="24"/>
          <w:szCs w:val="24"/>
          <w:lang w:val="pl-PL"/>
        </w:rPr>
        <w:t>, a</w:t>
      </w:r>
      <w:r w:rsidR="002609F2" w:rsidRPr="008E6D8C">
        <w:rPr>
          <w:sz w:val="24"/>
          <w:szCs w:val="24"/>
          <w:lang w:val="pl-PL"/>
        </w:rPr>
        <w:t xml:space="preserve"> gdy opiekun naukowy </w:t>
      </w:r>
      <w:r w:rsidR="00C86965" w:rsidRPr="008E6D8C">
        <w:rPr>
          <w:sz w:val="24"/>
          <w:szCs w:val="24"/>
          <w:lang w:val="pl-PL"/>
        </w:rPr>
        <w:t>był</w:t>
      </w:r>
      <w:r w:rsidR="002609F2" w:rsidRPr="008E6D8C">
        <w:rPr>
          <w:sz w:val="24"/>
          <w:szCs w:val="24"/>
          <w:lang w:val="pl-PL"/>
        </w:rPr>
        <w:t xml:space="preserve"> </w:t>
      </w:r>
      <w:r w:rsidR="00C86965" w:rsidRPr="008E6D8C">
        <w:rPr>
          <w:sz w:val="24"/>
          <w:szCs w:val="24"/>
          <w:lang w:val="pl-PL"/>
        </w:rPr>
        <w:t>wyznaczony na promotora, także wnieść do rady wydziału o zmian</w:t>
      </w:r>
      <w:r w:rsidR="00E42F1C" w:rsidRPr="008E6D8C">
        <w:rPr>
          <w:sz w:val="24"/>
          <w:szCs w:val="24"/>
          <w:lang w:val="pl-PL"/>
        </w:rPr>
        <w:t>ę</w:t>
      </w:r>
      <w:r w:rsidR="00C86965" w:rsidRPr="008E6D8C">
        <w:rPr>
          <w:sz w:val="24"/>
          <w:szCs w:val="24"/>
          <w:lang w:val="pl-PL"/>
        </w:rPr>
        <w:t xml:space="preserve"> promotora.</w:t>
      </w:r>
    </w:p>
    <w:p w:rsidR="00B34C87" w:rsidRPr="008E6D8C" w:rsidRDefault="00B34C87" w:rsidP="00610D12">
      <w:pPr>
        <w:pStyle w:val="Akapitzlist"/>
        <w:numPr>
          <w:ilvl w:val="0"/>
          <w:numId w:val="19"/>
        </w:numPr>
        <w:spacing w:before="48"/>
        <w:contextualSpacing w:val="0"/>
        <w:jc w:val="both"/>
        <w:rPr>
          <w:sz w:val="24"/>
          <w:lang w:val="pl-PL"/>
        </w:rPr>
      </w:pPr>
      <w:r w:rsidRPr="008E6D8C">
        <w:rPr>
          <w:sz w:val="24"/>
          <w:lang w:val="pl-PL"/>
        </w:rPr>
        <w:t xml:space="preserve">Zajęcia </w:t>
      </w:r>
      <w:r w:rsidR="00B666EA" w:rsidRPr="008E6D8C">
        <w:rPr>
          <w:sz w:val="24"/>
          <w:lang w:val="pl-PL"/>
        </w:rPr>
        <w:t xml:space="preserve">objęte programem studiów doktoranckich realizowane w formie zajęć dydaktycznych mogą prowadzić nauczyciele akademiccy </w:t>
      </w:r>
      <w:r w:rsidRPr="008E6D8C">
        <w:rPr>
          <w:sz w:val="24"/>
          <w:lang w:val="pl-PL"/>
        </w:rPr>
        <w:t xml:space="preserve">posiadający </w:t>
      </w:r>
      <w:r w:rsidR="001E5A37" w:rsidRPr="008E6D8C">
        <w:rPr>
          <w:sz w:val="24"/>
          <w:lang w:val="pl-PL"/>
        </w:rPr>
        <w:t>aktualny dorobek naukowy</w:t>
      </w:r>
      <w:r w:rsidRPr="008E6D8C">
        <w:rPr>
          <w:sz w:val="24"/>
          <w:lang w:val="pl-PL"/>
        </w:rPr>
        <w:t xml:space="preserve"> opublikowany w okresie ostatnich 5 lat.</w:t>
      </w:r>
    </w:p>
    <w:p w:rsidR="00877902" w:rsidRPr="008E6D8C" w:rsidRDefault="00877902" w:rsidP="00610D12">
      <w:pPr>
        <w:pStyle w:val="Akapitzlist"/>
        <w:numPr>
          <w:ilvl w:val="0"/>
          <w:numId w:val="19"/>
        </w:numPr>
        <w:spacing w:before="48"/>
        <w:contextualSpacing w:val="0"/>
        <w:jc w:val="both"/>
        <w:rPr>
          <w:sz w:val="24"/>
          <w:lang w:val="pl-PL"/>
        </w:rPr>
      </w:pPr>
      <w:r w:rsidRPr="008E6D8C">
        <w:rPr>
          <w:sz w:val="24"/>
          <w:lang w:val="pl-PL"/>
        </w:rPr>
        <w:t xml:space="preserve">Uczestnicy studiów doktoranckich studiują według indywidualnych programów i planów studiów, ustalanych z opiekunem </w:t>
      </w:r>
      <w:r w:rsidR="00BA2CB9" w:rsidRPr="008E6D8C">
        <w:rPr>
          <w:sz w:val="24"/>
          <w:lang w:val="pl-PL"/>
        </w:rPr>
        <w:t>naukowym</w:t>
      </w:r>
      <w:r w:rsidR="00C86965" w:rsidRPr="008E6D8C">
        <w:rPr>
          <w:sz w:val="24"/>
          <w:lang w:val="pl-PL"/>
        </w:rPr>
        <w:t>,</w:t>
      </w:r>
      <w:r w:rsidR="00227610" w:rsidRPr="008E6D8C">
        <w:rPr>
          <w:sz w:val="24"/>
          <w:lang w:val="pl-PL"/>
        </w:rPr>
        <w:t xml:space="preserve"> przy udziale promotora pomocniczego</w:t>
      </w:r>
      <w:r w:rsidR="00C86965" w:rsidRPr="008E6D8C">
        <w:rPr>
          <w:sz w:val="24"/>
          <w:lang w:val="pl-PL"/>
        </w:rPr>
        <w:t>,</w:t>
      </w:r>
      <w:r w:rsidRPr="008E6D8C">
        <w:rPr>
          <w:sz w:val="24"/>
          <w:lang w:val="pl-PL"/>
        </w:rPr>
        <w:t xml:space="preserve"> </w:t>
      </w:r>
      <w:r w:rsidR="00C86965" w:rsidRPr="008E6D8C">
        <w:rPr>
          <w:sz w:val="24"/>
          <w:lang w:val="pl-PL"/>
        </w:rPr>
        <w:t xml:space="preserve">gdy </w:t>
      </w:r>
      <w:r w:rsidR="0093186F" w:rsidRPr="008E6D8C">
        <w:rPr>
          <w:sz w:val="24"/>
          <w:lang w:val="pl-PL"/>
        </w:rPr>
        <w:t xml:space="preserve">został </w:t>
      </w:r>
      <w:r w:rsidR="007B04BA" w:rsidRPr="008E6D8C">
        <w:rPr>
          <w:sz w:val="24"/>
          <w:lang w:val="pl-PL"/>
        </w:rPr>
        <w:t>wyznaczon</w:t>
      </w:r>
      <w:r w:rsidR="0093186F" w:rsidRPr="008E6D8C">
        <w:rPr>
          <w:sz w:val="24"/>
          <w:lang w:val="pl-PL"/>
        </w:rPr>
        <w:t>y</w:t>
      </w:r>
      <w:r w:rsidR="004B597C" w:rsidRPr="008E6D8C">
        <w:rPr>
          <w:sz w:val="24"/>
          <w:lang w:val="pl-PL"/>
        </w:rPr>
        <w:t>, oraz</w:t>
      </w:r>
      <w:r w:rsidRPr="008E6D8C">
        <w:rPr>
          <w:sz w:val="24"/>
          <w:lang w:val="pl-PL"/>
        </w:rPr>
        <w:t xml:space="preserve"> zatwierdzanych przez kierownika studiów doktoranckich.</w:t>
      </w:r>
    </w:p>
    <w:p w:rsidR="00877902" w:rsidRPr="008E6D8C" w:rsidRDefault="000F2B56" w:rsidP="00610D12">
      <w:pPr>
        <w:pStyle w:val="Tekstpodstawowy2"/>
        <w:numPr>
          <w:ilvl w:val="0"/>
          <w:numId w:val="19"/>
        </w:numPr>
        <w:spacing w:before="48" w:line="240" w:lineRule="atLeast"/>
      </w:pPr>
      <w:r w:rsidRPr="008E6D8C">
        <w:t>Proces kształcenia na stacjonarnych i niestacjonarnych studiach doktoranckich</w:t>
      </w:r>
      <w:r w:rsidR="00C43333" w:rsidRPr="008E6D8C">
        <w:t>,  prowadzonych w</w:t>
      </w:r>
      <w:r w:rsidR="00612BF8" w:rsidRPr="008E6D8C">
        <w:t xml:space="preserve"> języku polskim lub</w:t>
      </w:r>
      <w:r w:rsidR="00C43333" w:rsidRPr="008E6D8C">
        <w:t xml:space="preserve"> nowożytnym języku obcym, </w:t>
      </w:r>
      <w:r w:rsidRPr="008E6D8C">
        <w:t xml:space="preserve">odbywa </w:t>
      </w:r>
      <w:r w:rsidR="00877902" w:rsidRPr="008E6D8C">
        <w:t xml:space="preserve">się zgodnie </w:t>
      </w:r>
      <w:r w:rsidR="00116FFF">
        <w:br/>
      </w:r>
      <w:r w:rsidR="00877902" w:rsidRPr="008E6D8C">
        <w:t xml:space="preserve">z ramowym programem studiów, </w:t>
      </w:r>
      <w:r w:rsidR="006A560B" w:rsidRPr="008E6D8C">
        <w:t xml:space="preserve">opracowanym według jednolitego wzoru dla </w:t>
      </w:r>
      <w:r w:rsidR="00877902" w:rsidRPr="008E6D8C">
        <w:t xml:space="preserve">wszystkich </w:t>
      </w:r>
      <w:r w:rsidR="009A5FF4" w:rsidRPr="008E6D8C">
        <w:rPr>
          <w:szCs w:val="24"/>
        </w:rPr>
        <w:t xml:space="preserve">prowadzonych i uruchamianych studiów doktoranckich, o których mowa </w:t>
      </w:r>
      <w:r w:rsidR="00377E39">
        <w:rPr>
          <w:szCs w:val="24"/>
        </w:rPr>
        <w:br/>
      </w:r>
      <w:r w:rsidR="009A5FF4" w:rsidRPr="008E6D8C">
        <w:rPr>
          <w:szCs w:val="24"/>
        </w:rPr>
        <w:t xml:space="preserve">w § 2 ust. 1– </w:t>
      </w:r>
      <w:r w:rsidR="00C45695" w:rsidRPr="008E6D8C">
        <w:rPr>
          <w:szCs w:val="24"/>
        </w:rPr>
        <w:t>ust. </w:t>
      </w:r>
      <w:r w:rsidR="009A5FF4" w:rsidRPr="008E6D8C">
        <w:rPr>
          <w:szCs w:val="24"/>
        </w:rPr>
        <w:t>4</w:t>
      </w:r>
      <w:r w:rsidR="00877902" w:rsidRPr="008E6D8C">
        <w:t xml:space="preserve">, w którym określa się zakres kształcenia, minimalny wymiar zajęć </w:t>
      </w:r>
      <w:r w:rsidR="009E775B" w:rsidRPr="008E6D8C">
        <w:t>dydaktycznych</w:t>
      </w:r>
      <w:r w:rsidR="007B04BA" w:rsidRPr="008E6D8C">
        <w:t>, praktyk zawodowych</w:t>
      </w:r>
      <w:r w:rsidR="009E775B" w:rsidRPr="008E6D8C">
        <w:t xml:space="preserve"> </w:t>
      </w:r>
      <w:r w:rsidR="00877902" w:rsidRPr="008E6D8C">
        <w:t xml:space="preserve">oraz liczbę punktów ECTS. </w:t>
      </w:r>
    </w:p>
    <w:p w:rsidR="0041638B" w:rsidRPr="008E6D8C" w:rsidRDefault="00877902" w:rsidP="00610D12">
      <w:pPr>
        <w:pStyle w:val="Akapitzlist"/>
        <w:numPr>
          <w:ilvl w:val="0"/>
          <w:numId w:val="19"/>
        </w:numPr>
        <w:jc w:val="both"/>
        <w:rPr>
          <w:sz w:val="24"/>
          <w:szCs w:val="24"/>
          <w:lang w:val="pl-PL"/>
        </w:rPr>
      </w:pPr>
      <w:r w:rsidRPr="008E6D8C">
        <w:rPr>
          <w:sz w:val="24"/>
          <w:szCs w:val="24"/>
          <w:lang w:val="pl-PL"/>
        </w:rPr>
        <w:t xml:space="preserve">Na studiach stacjonarnych wszystkie kursy zakresu kształcenia powinny być zrealizowane do końca drugiego roku studiów, a na studiach niestacjonarnych </w:t>
      </w:r>
      <w:r w:rsidR="0041638B" w:rsidRPr="008E6D8C">
        <w:rPr>
          <w:sz w:val="24"/>
          <w:szCs w:val="24"/>
          <w:lang w:val="pl-PL"/>
        </w:rPr>
        <w:t>do końca trzeciego roku studiów, z</w:t>
      </w:r>
      <w:r w:rsidR="00D27C57" w:rsidRPr="008E6D8C">
        <w:rPr>
          <w:sz w:val="24"/>
          <w:szCs w:val="24"/>
          <w:lang w:val="pl-PL"/>
        </w:rPr>
        <w:t xml:space="preserve"> zastrzeżeniem</w:t>
      </w:r>
      <w:r w:rsidR="0041638B" w:rsidRPr="008E6D8C">
        <w:rPr>
          <w:sz w:val="24"/>
          <w:szCs w:val="24"/>
          <w:lang w:val="pl-PL"/>
        </w:rPr>
        <w:t xml:space="preserve"> kursów seminarium, które powinny być realizowane w każdym roku studiów doktoranckich 1 – 4 po 15 godzin w semestrze zimowym lub letnim.</w:t>
      </w:r>
    </w:p>
    <w:p w:rsidR="00877902" w:rsidRPr="008E6D8C" w:rsidRDefault="0098332C" w:rsidP="00610D12">
      <w:pPr>
        <w:pStyle w:val="Akapitzlist"/>
        <w:numPr>
          <w:ilvl w:val="0"/>
          <w:numId w:val="19"/>
        </w:numPr>
        <w:jc w:val="both"/>
        <w:rPr>
          <w:sz w:val="24"/>
          <w:szCs w:val="24"/>
          <w:lang w:val="pl-PL"/>
        </w:rPr>
      </w:pPr>
      <w:r w:rsidRPr="008E6D8C">
        <w:rPr>
          <w:sz w:val="24"/>
          <w:szCs w:val="24"/>
          <w:lang w:val="pl-PL"/>
        </w:rPr>
        <w:t xml:space="preserve">Łączny wymiar zajęć </w:t>
      </w:r>
      <w:r w:rsidR="007F429B" w:rsidRPr="008E6D8C">
        <w:rPr>
          <w:sz w:val="24"/>
          <w:szCs w:val="24"/>
          <w:lang w:val="pl-PL"/>
        </w:rPr>
        <w:t>dydaktycznyc</w:t>
      </w:r>
      <w:r w:rsidR="001365B0" w:rsidRPr="008E6D8C">
        <w:rPr>
          <w:sz w:val="24"/>
          <w:szCs w:val="24"/>
          <w:lang w:val="pl-PL"/>
        </w:rPr>
        <w:t>h</w:t>
      </w:r>
      <w:r w:rsidRPr="008E6D8C">
        <w:rPr>
          <w:sz w:val="24"/>
          <w:szCs w:val="24"/>
          <w:lang w:val="pl-PL"/>
        </w:rPr>
        <w:t xml:space="preserve"> i praktyk zawodowych objętych programem studiów doktoranckich odpowiada od </w:t>
      </w:r>
      <w:r w:rsidR="000913CF" w:rsidRPr="008E6D8C">
        <w:rPr>
          <w:sz w:val="24"/>
          <w:szCs w:val="24"/>
          <w:lang w:val="pl-PL"/>
        </w:rPr>
        <w:t>37</w:t>
      </w:r>
      <w:r w:rsidRPr="008E6D8C">
        <w:rPr>
          <w:sz w:val="24"/>
          <w:szCs w:val="24"/>
          <w:lang w:val="pl-PL"/>
        </w:rPr>
        <w:t xml:space="preserve"> do 45 punktów ECTS</w:t>
      </w:r>
      <w:r w:rsidR="007F429B" w:rsidRPr="008E6D8C">
        <w:rPr>
          <w:sz w:val="24"/>
          <w:szCs w:val="24"/>
          <w:lang w:val="pl-PL"/>
        </w:rPr>
        <w:t>.</w:t>
      </w:r>
      <w:r w:rsidR="001365B0" w:rsidRPr="008E6D8C">
        <w:rPr>
          <w:sz w:val="24"/>
          <w:szCs w:val="24"/>
          <w:lang w:val="pl-PL"/>
        </w:rPr>
        <w:t xml:space="preserve"> Wymiar zajęć obowiązkowych</w:t>
      </w:r>
      <w:r w:rsidR="000141F7" w:rsidRPr="008E6D8C">
        <w:rPr>
          <w:sz w:val="24"/>
          <w:szCs w:val="24"/>
          <w:lang w:val="pl-PL"/>
        </w:rPr>
        <w:t xml:space="preserve"> (O)</w:t>
      </w:r>
      <w:r w:rsidR="001365B0" w:rsidRPr="008E6D8C">
        <w:rPr>
          <w:sz w:val="24"/>
          <w:szCs w:val="24"/>
          <w:lang w:val="pl-PL"/>
        </w:rPr>
        <w:t>, fakultatywnych rozwijających umiejętności zawodowe</w:t>
      </w:r>
      <w:r w:rsidR="000141F7" w:rsidRPr="008E6D8C">
        <w:rPr>
          <w:sz w:val="24"/>
          <w:szCs w:val="24"/>
          <w:lang w:val="pl-PL"/>
        </w:rPr>
        <w:t xml:space="preserve"> (Z)</w:t>
      </w:r>
      <w:r w:rsidR="001365B0" w:rsidRPr="008E6D8C">
        <w:rPr>
          <w:sz w:val="24"/>
          <w:szCs w:val="24"/>
          <w:lang w:val="pl-PL"/>
        </w:rPr>
        <w:t xml:space="preserve"> oraz fakultatywnych rozwijających umiejętności dydaktyczne</w:t>
      </w:r>
      <w:r w:rsidR="000141F7" w:rsidRPr="008E6D8C">
        <w:rPr>
          <w:sz w:val="24"/>
          <w:szCs w:val="24"/>
          <w:lang w:val="pl-PL"/>
        </w:rPr>
        <w:t xml:space="preserve"> (D)</w:t>
      </w:r>
      <w:r w:rsidR="001365B0" w:rsidRPr="008E6D8C">
        <w:rPr>
          <w:sz w:val="24"/>
          <w:szCs w:val="24"/>
          <w:lang w:val="pl-PL"/>
        </w:rPr>
        <w:t xml:space="preserve"> objętych programem całego toku studiów wynosi 390 godzin i odpowiada 33 punktom ECTS.</w:t>
      </w:r>
      <w:r w:rsidRPr="008E6D8C">
        <w:rPr>
          <w:sz w:val="24"/>
          <w:szCs w:val="24"/>
          <w:lang w:val="pl-PL"/>
        </w:rPr>
        <w:t xml:space="preserve"> </w:t>
      </w:r>
      <w:r w:rsidR="00877902" w:rsidRPr="008E6D8C">
        <w:rPr>
          <w:sz w:val="24"/>
          <w:szCs w:val="24"/>
          <w:lang w:val="pl-PL"/>
        </w:rPr>
        <w:t>Wszystkie kursy</w:t>
      </w:r>
      <w:r w:rsidR="008066A7" w:rsidRPr="008E6D8C">
        <w:rPr>
          <w:sz w:val="24"/>
          <w:szCs w:val="24"/>
          <w:lang w:val="pl-PL"/>
        </w:rPr>
        <w:t xml:space="preserve"> </w:t>
      </w:r>
      <w:r w:rsidR="00877902" w:rsidRPr="008E6D8C">
        <w:rPr>
          <w:sz w:val="24"/>
          <w:szCs w:val="24"/>
          <w:lang w:val="pl-PL"/>
        </w:rPr>
        <w:t>(</w:t>
      </w:r>
      <w:r w:rsidR="00B90822" w:rsidRPr="008E6D8C">
        <w:rPr>
          <w:sz w:val="24"/>
          <w:szCs w:val="24"/>
          <w:lang w:val="pl-PL"/>
        </w:rPr>
        <w:t xml:space="preserve">obowiązkowe i </w:t>
      </w:r>
      <w:r w:rsidR="00877902" w:rsidRPr="008E6D8C">
        <w:rPr>
          <w:sz w:val="24"/>
          <w:szCs w:val="24"/>
          <w:lang w:val="pl-PL"/>
        </w:rPr>
        <w:t xml:space="preserve">fakultatywne) kończą się egzaminem, a zaliczenie seminarium wymaga wygłoszenia referatu. </w:t>
      </w:r>
      <w:r w:rsidR="00427EB3" w:rsidRPr="008E6D8C">
        <w:rPr>
          <w:sz w:val="24"/>
          <w:szCs w:val="24"/>
          <w:lang w:val="pl-PL"/>
        </w:rPr>
        <w:t xml:space="preserve">Stosuje się skalę ocen obowiązującą w Uczelni. </w:t>
      </w:r>
      <w:r w:rsidR="00877902" w:rsidRPr="008E6D8C">
        <w:rPr>
          <w:sz w:val="24"/>
          <w:szCs w:val="24"/>
          <w:lang w:val="pl-PL"/>
        </w:rPr>
        <w:t>Najwyższą oceną w skali ocen jest 5,5</w:t>
      </w:r>
      <w:r w:rsidR="003973A2" w:rsidRPr="008E6D8C">
        <w:rPr>
          <w:sz w:val="24"/>
          <w:szCs w:val="24"/>
          <w:lang w:val="pl-PL"/>
        </w:rPr>
        <w:t>. Ocena 2,0 oznacza niezaliczenie kursu.</w:t>
      </w:r>
      <w:r w:rsidR="00877902" w:rsidRPr="008E6D8C">
        <w:rPr>
          <w:sz w:val="24"/>
          <w:szCs w:val="24"/>
          <w:lang w:val="pl-PL"/>
        </w:rPr>
        <w:t xml:space="preserve"> Wymagania programowe zakresu kształcenia i odpowiadające im liczby godzin zajęć zorganizowanych w Uczelni </w:t>
      </w:r>
      <w:r w:rsidR="00877902" w:rsidRPr="008E6D8C">
        <w:rPr>
          <w:sz w:val="24"/>
          <w:szCs w:val="24"/>
          <w:lang w:val="pl-PL"/>
        </w:rPr>
        <w:lastRenderedPageBreak/>
        <w:t xml:space="preserve">(ZZU) i liczby punktów ECTS określa Ramowy program </w:t>
      </w:r>
      <w:r w:rsidR="00CD0291" w:rsidRPr="008E6D8C">
        <w:rPr>
          <w:sz w:val="24"/>
          <w:szCs w:val="24"/>
          <w:lang w:val="pl-PL"/>
        </w:rPr>
        <w:t>czteroletnich studiów doktoranckich</w:t>
      </w:r>
      <w:r w:rsidR="00877902" w:rsidRPr="008E6D8C">
        <w:rPr>
          <w:sz w:val="24"/>
          <w:szCs w:val="24"/>
          <w:lang w:val="pl-PL"/>
        </w:rPr>
        <w:t>:</w:t>
      </w:r>
    </w:p>
    <w:p w:rsidR="00877902" w:rsidRPr="008E6D8C" w:rsidRDefault="00167B32" w:rsidP="008B1634">
      <w:pPr>
        <w:pStyle w:val="Tekstpodstawowy2"/>
        <w:numPr>
          <w:ilvl w:val="3"/>
          <w:numId w:val="40"/>
        </w:numPr>
        <w:spacing w:before="0" w:line="240" w:lineRule="atLeast"/>
        <w:ind w:left="709" w:hanging="283"/>
      </w:pPr>
      <w:r w:rsidRPr="008E6D8C">
        <w:t>K</w:t>
      </w:r>
      <w:r w:rsidR="00877902" w:rsidRPr="008E6D8C">
        <w:t>ursy ogólnouczelniane w tym:</w:t>
      </w:r>
    </w:p>
    <w:p w:rsidR="00877902" w:rsidRPr="008E6D8C" w:rsidRDefault="00877902" w:rsidP="00D96C98">
      <w:pPr>
        <w:pStyle w:val="Tekstpodstawowy2"/>
        <w:numPr>
          <w:ilvl w:val="1"/>
          <w:numId w:val="15"/>
        </w:numPr>
        <w:spacing w:before="0" w:line="240" w:lineRule="atLeast"/>
      </w:pPr>
      <w:r w:rsidRPr="008E6D8C">
        <w:t>przedmioty podstawowe</w:t>
      </w:r>
      <w:r w:rsidR="00F23DA3" w:rsidRPr="008E6D8C">
        <w:t xml:space="preserve"> (O)</w:t>
      </w:r>
      <w:r w:rsidRPr="008E6D8C">
        <w:t xml:space="preserve">: matematyka, fizyka, chemia lub inne – 60 h ZZU, </w:t>
      </w:r>
      <w:r w:rsidR="00C73D11" w:rsidRPr="008E6D8C">
        <w:br/>
      </w:r>
      <w:r w:rsidR="00F23DA3" w:rsidRPr="008E6D8C">
        <w:t>6</w:t>
      </w:r>
      <w:r w:rsidRPr="008E6D8C">
        <w:t xml:space="preserve"> punktów ECTS;</w:t>
      </w:r>
    </w:p>
    <w:p w:rsidR="00877902" w:rsidRPr="008E6D8C" w:rsidRDefault="00877902" w:rsidP="00D96C98">
      <w:pPr>
        <w:pStyle w:val="Tekstpodstawowy2"/>
        <w:numPr>
          <w:ilvl w:val="1"/>
          <w:numId w:val="15"/>
        </w:numPr>
        <w:spacing w:before="0" w:line="240" w:lineRule="atLeast"/>
      </w:pPr>
      <w:r w:rsidRPr="008E6D8C">
        <w:t>przedmiot humanistyczny lub menadżerski</w:t>
      </w:r>
      <w:r w:rsidR="00846D7C" w:rsidRPr="008E6D8C">
        <w:t xml:space="preserve"> (O)</w:t>
      </w:r>
      <w:r w:rsidRPr="008E6D8C">
        <w:t xml:space="preserve"> – 30 h ZZU, </w:t>
      </w:r>
      <w:r w:rsidR="00846D7C" w:rsidRPr="008E6D8C">
        <w:t>2</w:t>
      </w:r>
      <w:r w:rsidRPr="008E6D8C">
        <w:t xml:space="preserve"> punkty ECTS;</w:t>
      </w:r>
    </w:p>
    <w:p w:rsidR="00877902" w:rsidRPr="008E6D8C" w:rsidRDefault="00080AB8" w:rsidP="00D96C98">
      <w:pPr>
        <w:pStyle w:val="Tekstpodstawowy2"/>
        <w:numPr>
          <w:ilvl w:val="1"/>
          <w:numId w:val="15"/>
        </w:numPr>
        <w:spacing w:before="0" w:line="240" w:lineRule="atLeast"/>
      </w:pPr>
      <w:r w:rsidRPr="008E6D8C">
        <w:t xml:space="preserve">nowożytny język obcy – </w:t>
      </w:r>
      <w:r w:rsidR="00877902" w:rsidRPr="008E6D8C">
        <w:t xml:space="preserve">język angielski </w:t>
      </w:r>
      <w:r w:rsidR="00DA1BA3" w:rsidRPr="008E6D8C">
        <w:t xml:space="preserve">(O) </w:t>
      </w:r>
      <w:r w:rsidR="00877902" w:rsidRPr="008E6D8C">
        <w:t>– 90 h ZZU, 6 punktów ECTS;</w:t>
      </w:r>
    </w:p>
    <w:p w:rsidR="002A174E" w:rsidRPr="008E6D8C" w:rsidRDefault="002A174E" w:rsidP="002A174E">
      <w:pPr>
        <w:pStyle w:val="Tekstpodstawowy2"/>
        <w:spacing w:before="0" w:line="240" w:lineRule="atLeast"/>
        <w:ind w:left="1113"/>
      </w:pPr>
      <w:r w:rsidRPr="008E6D8C">
        <w:t>Dla studiów doktoranckich prowadzonych w języku angielskim, nowożytny język obcy – język angielski może być zastąpiony innym nowożytnym językiem obcym.</w:t>
      </w:r>
    </w:p>
    <w:p w:rsidR="00877902" w:rsidRPr="008E6D8C" w:rsidRDefault="00877902" w:rsidP="00D96C98">
      <w:pPr>
        <w:pStyle w:val="Tekstpodstawowy2"/>
        <w:numPr>
          <w:ilvl w:val="1"/>
          <w:numId w:val="15"/>
        </w:numPr>
        <w:spacing w:before="0" w:line="240" w:lineRule="atLeast"/>
      </w:pPr>
      <w:r w:rsidRPr="008E6D8C">
        <w:t xml:space="preserve">zajęcia w zakresie nowoczesnych metod i technik prowadzenia zajęć dydaktycznych </w:t>
      </w:r>
      <w:r w:rsidR="0002336B" w:rsidRPr="008E6D8C">
        <w:t xml:space="preserve">(D): </w:t>
      </w:r>
      <w:r w:rsidRPr="008E6D8C">
        <w:t xml:space="preserve">kurs dydaktyczny szkoły wyższej, część I – 60 h ZZU, </w:t>
      </w:r>
      <w:r w:rsidR="00C73D11" w:rsidRPr="008E6D8C">
        <w:br/>
      </w:r>
      <w:r w:rsidR="00B07592" w:rsidRPr="008E6D8C">
        <w:t>6</w:t>
      </w:r>
      <w:r w:rsidR="00250114" w:rsidRPr="008E6D8C">
        <w:t xml:space="preserve"> punktów ECTS.</w:t>
      </w:r>
    </w:p>
    <w:p w:rsidR="00877902" w:rsidRPr="008E6D8C" w:rsidRDefault="00167B32" w:rsidP="00D96C98">
      <w:pPr>
        <w:pStyle w:val="Tekstpodstawowy2"/>
        <w:numPr>
          <w:ilvl w:val="0"/>
          <w:numId w:val="21"/>
        </w:numPr>
        <w:spacing w:before="0" w:line="240" w:lineRule="atLeast"/>
        <w:ind w:left="709" w:hanging="283"/>
      </w:pPr>
      <w:r w:rsidRPr="008E6D8C">
        <w:t>W</w:t>
      </w:r>
      <w:r w:rsidR="00877902" w:rsidRPr="008E6D8C">
        <w:t>ydziałowe kursy kierunkowe rozwijające umiejętności zawodowe</w:t>
      </w:r>
      <w:r w:rsidR="00E75937" w:rsidRPr="008E6D8C">
        <w:t xml:space="preserve"> (Z)</w:t>
      </w:r>
      <w:r w:rsidR="00877902" w:rsidRPr="008E6D8C">
        <w:t>:</w:t>
      </w:r>
    </w:p>
    <w:p w:rsidR="00877902" w:rsidRPr="008E6D8C" w:rsidRDefault="00877902" w:rsidP="00D96C98">
      <w:pPr>
        <w:pStyle w:val="Tekstpodstawowy2"/>
        <w:numPr>
          <w:ilvl w:val="0"/>
          <w:numId w:val="16"/>
        </w:numPr>
        <w:spacing w:before="0" w:line="240" w:lineRule="atLeast"/>
      </w:pPr>
      <w:r w:rsidRPr="008E6D8C">
        <w:t xml:space="preserve">przedmioty kierunkowe </w:t>
      </w:r>
      <w:r w:rsidR="00996608" w:rsidRPr="008E6D8C">
        <w:t xml:space="preserve">(szczegółowe) </w:t>
      </w:r>
      <w:r w:rsidRPr="008E6D8C">
        <w:t xml:space="preserve">w danej dyscyplinie lub interdyscyplinarne (zaleca się co najmniej jeden kurs w języku angielskim) – 90 h ZZU, </w:t>
      </w:r>
      <w:r w:rsidR="00E75937" w:rsidRPr="008E6D8C">
        <w:t xml:space="preserve">9 </w:t>
      </w:r>
      <w:r w:rsidRPr="008E6D8C">
        <w:t>punktów ECTS;</w:t>
      </w:r>
    </w:p>
    <w:p w:rsidR="00877902" w:rsidRPr="008E6D8C" w:rsidRDefault="00877902" w:rsidP="00AB6CD9">
      <w:pPr>
        <w:pStyle w:val="Tekstpodstawowy2"/>
        <w:numPr>
          <w:ilvl w:val="0"/>
          <w:numId w:val="16"/>
        </w:numPr>
        <w:spacing w:before="0" w:line="240" w:lineRule="atLeast"/>
      </w:pPr>
      <w:r w:rsidRPr="008E6D8C">
        <w:t>seminaria interdyscyplinarne, specjalistyczne lub kierunkowe</w:t>
      </w:r>
      <w:r w:rsidR="00BB4DE8" w:rsidRPr="008E6D8C">
        <w:t xml:space="preserve"> </w:t>
      </w:r>
      <w:r w:rsidRPr="008E6D8C">
        <w:t xml:space="preserve">– 60 h ZZU, </w:t>
      </w:r>
      <w:r w:rsidR="00116FFF">
        <w:br/>
      </w:r>
      <w:r w:rsidRPr="008E6D8C">
        <w:t>4 punkty ECTS;</w:t>
      </w:r>
    </w:p>
    <w:p w:rsidR="00877902" w:rsidRPr="008E6D8C" w:rsidRDefault="00167B32" w:rsidP="00D96C98">
      <w:pPr>
        <w:pStyle w:val="Tekstpodstawowy2"/>
        <w:numPr>
          <w:ilvl w:val="0"/>
          <w:numId w:val="21"/>
        </w:numPr>
        <w:spacing w:before="0" w:line="240" w:lineRule="atLeast"/>
        <w:ind w:left="709" w:hanging="283"/>
      </w:pPr>
      <w:r w:rsidRPr="008E6D8C">
        <w:t>P</w:t>
      </w:r>
      <w:r w:rsidR="00877902" w:rsidRPr="008E6D8C">
        <w:t xml:space="preserve">raktyki zawodowe – w formie </w:t>
      </w:r>
      <w:r w:rsidR="00C43A6A" w:rsidRPr="008E6D8C">
        <w:t xml:space="preserve">prowadzenia zajęć dydaktycznych w Uczelni lub uczestniczenia </w:t>
      </w:r>
      <w:r w:rsidR="00877902" w:rsidRPr="008E6D8C">
        <w:t>w ich prowadzeniu – zaliczane na ocenę:</w:t>
      </w:r>
    </w:p>
    <w:p w:rsidR="00877902" w:rsidRPr="008E6D8C" w:rsidRDefault="00877902" w:rsidP="000126B3">
      <w:pPr>
        <w:pStyle w:val="Tekstpodstawowy2"/>
        <w:numPr>
          <w:ilvl w:val="0"/>
          <w:numId w:val="17"/>
        </w:numPr>
        <w:tabs>
          <w:tab w:val="clear" w:pos="1800"/>
        </w:tabs>
        <w:spacing w:before="0" w:line="240" w:lineRule="atLeast"/>
        <w:ind w:left="993" w:hanging="284"/>
      </w:pPr>
      <w:r w:rsidRPr="008E6D8C">
        <w:t>studia stacjonarne – po 90 godzin w każdym roku akademickim, w którym doktorant otrzymuje stypendium doktoranckie</w:t>
      </w:r>
      <w:r w:rsidR="00042A2A" w:rsidRPr="008E6D8C">
        <w:t xml:space="preserve"> lub stypendium na zasadach stypendium doktoranckiego</w:t>
      </w:r>
      <w:r w:rsidRPr="008E6D8C">
        <w:t xml:space="preserve">, albo po 30 godzin w każdym roku akademickim, </w:t>
      </w:r>
      <w:r w:rsidR="00C73D11" w:rsidRPr="008E6D8C">
        <w:br/>
      </w:r>
      <w:r w:rsidRPr="008E6D8C">
        <w:t xml:space="preserve">w którym doktorant nie otrzymuje stypendium. Rada wydziału określa dla poszczególnych lat studiów doktoranckich </w:t>
      </w:r>
      <w:r w:rsidR="001C34C6" w:rsidRPr="008E6D8C">
        <w:t xml:space="preserve">maksymalne </w:t>
      </w:r>
      <w:r w:rsidRPr="008E6D8C">
        <w:t xml:space="preserve">liczby godzin zajęć dydaktycznych, które doktorant może </w:t>
      </w:r>
      <w:r w:rsidR="00042A2A" w:rsidRPr="008E6D8C">
        <w:t>o</w:t>
      </w:r>
      <w:r w:rsidR="00BE12A0" w:rsidRPr="008E6D8C">
        <w:t>dby</w:t>
      </w:r>
      <w:r w:rsidR="008066A7" w:rsidRPr="008E6D8C">
        <w:t>wa</w:t>
      </w:r>
      <w:r w:rsidR="00BE12A0" w:rsidRPr="008E6D8C">
        <w:t>ć w formie uczestniczenia w ich prowadzeniu;</w:t>
      </w:r>
    </w:p>
    <w:p w:rsidR="00877902" w:rsidRPr="008E6D8C" w:rsidRDefault="00877902" w:rsidP="00D96C98">
      <w:pPr>
        <w:pStyle w:val="Tekstpodstawowy2"/>
        <w:numPr>
          <w:ilvl w:val="0"/>
          <w:numId w:val="17"/>
        </w:numPr>
        <w:tabs>
          <w:tab w:val="clear" w:pos="1800"/>
        </w:tabs>
        <w:spacing w:before="0" w:line="240" w:lineRule="atLeast"/>
        <w:ind w:left="993" w:hanging="284"/>
      </w:pPr>
      <w:r w:rsidRPr="008E6D8C">
        <w:t>studia niestacjonarne – od 10 do 90 godzin w każdym roku akademickim. Liczbę godzin i formę zajęć określa Rada Wydziału.</w:t>
      </w:r>
    </w:p>
    <w:p w:rsidR="00EB4C4C" w:rsidRPr="008E6D8C" w:rsidRDefault="00EB4C4C" w:rsidP="00BB4DE8">
      <w:pPr>
        <w:pStyle w:val="Tekstpodstawowy2"/>
        <w:spacing w:before="48" w:line="240" w:lineRule="atLeast"/>
        <w:ind w:left="709"/>
        <w:rPr>
          <w:szCs w:val="24"/>
        </w:rPr>
      </w:pPr>
      <w:r w:rsidRPr="008E6D8C">
        <w:rPr>
          <w:szCs w:val="24"/>
        </w:rPr>
        <w:t xml:space="preserve">W przypadku otrzymywania stypendium doktoranckiego w danym roku akademickim tylko w jednym semestrze wymiar praktyk zawodowych wynosi </w:t>
      </w:r>
      <w:r w:rsidR="00D06527" w:rsidRPr="008E6D8C">
        <w:rPr>
          <w:szCs w:val="24"/>
        </w:rPr>
        <w:t xml:space="preserve">60 godzin w </w:t>
      </w:r>
      <w:r w:rsidR="000C2325" w:rsidRPr="008E6D8C">
        <w:rPr>
          <w:szCs w:val="24"/>
        </w:rPr>
        <w:t>tym</w:t>
      </w:r>
      <w:r w:rsidR="00D06527" w:rsidRPr="008E6D8C">
        <w:rPr>
          <w:szCs w:val="24"/>
        </w:rPr>
        <w:t xml:space="preserve"> roku akademickim, lub odpowiednio </w:t>
      </w:r>
      <w:r w:rsidRPr="008E6D8C">
        <w:rPr>
          <w:szCs w:val="24"/>
        </w:rPr>
        <w:t xml:space="preserve">45 godzin </w:t>
      </w:r>
      <w:r w:rsidR="00D06527" w:rsidRPr="008E6D8C">
        <w:rPr>
          <w:szCs w:val="24"/>
        </w:rPr>
        <w:t xml:space="preserve">i 15 godzin </w:t>
      </w:r>
      <w:r w:rsidRPr="008E6D8C">
        <w:rPr>
          <w:szCs w:val="24"/>
        </w:rPr>
        <w:t>w semestr</w:t>
      </w:r>
      <w:r w:rsidR="00D06527" w:rsidRPr="008E6D8C">
        <w:rPr>
          <w:szCs w:val="24"/>
        </w:rPr>
        <w:t xml:space="preserve">ach. </w:t>
      </w:r>
    </w:p>
    <w:p w:rsidR="000C2325" w:rsidRPr="008E6D8C" w:rsidRDefault="00877902" w:rsidP="00BB4DE8">
      <w:pPr>
        <w:pStyle w:val="Tekstpodstawowy2"/>
        <w:spacing w:before="48" w:line="240" w:lineRule="atLeast"/>
        <w:ind w:left="709"/>
      </w:pPr>
      <w:r w:rsidRPr="008E6D8C">
        <w:t xml:space="preserve">Wykaz doktorantów objętych obowiązkowymi praktykami zawodowymi z ustalonym wymiarem i formą </w:t>
      </w:r>
      <w:r w:rsidR="00422C6E" w:rsidRPr="008E6D8C">
        <w:t xml:space="preserve">praktyk zawodowych </w:t>
      </w:r>
      <w:r w:rsidR="000C2325" w:rsidRPr="008E6D8C">
        <w:t>(prowadzeni</w:t>
      </w:r>
      <w:r w:rsidR="00422C6E" w:rsidRPr="008E6D8C">
        <w:t>e</w:t>
      </w:r>
      <w:r w:rsidR="000C2325" w:rsidRPr="008E6D8C">
        <w:t xml:space="preserve"> zajęć dydaktycznych lub uczestniczeni</w:t>
      </w:r>
      <w:r w:rsidR="00422C6E" w:rsidRPr="008E6D8C">
        <w:t>e</w:t>
      </w:r>
      <w:r w:rsidR="000C2325" w:rsidRPr="008E6D8C">
        <w:t xml:space="preserve"> w ich prowadzeniu) </w:t>
      </w:r>
      <w:r w:rsidRPr="008E6D8C">
        <w:t xml:space="preserve">dziekanowi przedstawia kierownik studiów doktoranckich. </w:t>
      </w:r>
      <w:r w:rsidR="000C2325" w:rsidRPr="008E6D8C">
        <w:t xml:space="preserve">Wykonanie praktyk zawodowych zleca dziekan. </w:t>
      </w:r>
    </w:p>
    <w:p w:rsidR="00552A66" w:rsidRPr="008E6D8C" w:rsidRDefault="00552A66" w:rsidP="008B1634">
      <w:pPr>
        <w:pStyle w:val="Tekstpodstawowy2"/>
        <w:numPr>
          <w:ilvl w:val="0"/>
          <w:numId w:val="36"/>
        </w:numPr>
        <w:spacing w:before="48" w:line="240" w:lineRule="atLeast"/>
        <w:ind w:left="426" w:hanging="426"/>
      </w:pPr>
      <w:r w:rsidRPr="008E6D8C">
        <w:t>Doktorant za odbyte w okresie jednego roku akademickiego praktyki zawodowe otrzymuje:</w:t>
      </w:r>
    </w:p>
    <w:p w:rsidR="00552A66" w:rsidRPr="008E6D8C" w:rsidRDefault="00552A66" w:rsidP="003E447D">
      <w:pPr>
        <w:pStyle w:val="Tekstpodstawowy2"/>
        <w:numPr>
          <w:ilvl w:val="0"/>
          <w:numId w:val="24"/>
        </w:numPr>
        <w:spacing w:before="0" w:line="240" w:lineRule="atLeast"/>
        <w:ind w:left="851" w:hanging="284"/>
      </w:pPr>
      <w:r w:rsidRPr="008E6D8C">
        <w:t>2 punkty ECTS, gdy ich wymiar wynosi od 10 do 45 godzin albo,</w:t>
      </w:r>
    </w:p>
    <w:p w:rsidR="00552A66" w:rsidRPr="008E6D8C" w:rsidRDefault="00552A66" w:rsidP="003E447D">
      <w:pPr>
        <w:pStyle w:val="Tekstpodstawowy2"/>
        <w:numPr>
          <w:ilvl w:val="0"/>
          <w:numId w:val="24"/>
        </w:numPr>
        <w:spacing w:before="48" w:line="240" w:lineRule="atLeast"/>
        <w:ind w:left="851" w:hanging="284"/>
      </w:pPr>
      <w:r w:rsidRPr="008E6D8C">
        <w:t>3 punkty ECTS, gdy ich wymiar wynosi od 46 do 90 godzin.</w:t>
      </w:r>
    </w:p>
    <w:p w:rsidR="00AE7DD8" w:rsidRPr="008E6D8C" w:rsidRDefault="00993C5A" w:rsidP="00AE7DD8">
      <w:pPr>
        <w:pStyle w:val="Tekstpodstawowy2"/>
        <w:spacing w:before="48" w:line="240" w:lineRule="atLeast"/>
        <w:ind w:left="426"/>
      </w:pPr>
      <w:r w:rsidRPr="008E6D8C">
        <w:t>Doktorant</w:t>
      </w:r>
      <w:r w:rsidR="000126B3" w:rsidRPr="008E6D8C">
        <w:t xml:space="preserve"> nieotrzymujący stypendium doktoranckiego</w:t>
      </w:r>
      <w:r w:rsidRPr="008E6D8C">
        <w:t xml:space="preserve">, który </w:t>
      </w:r>
      <w:r w:rsidR="000126B3" w:rsidRPr="008E6D8C">
        <w:t xml:space="preserve">w danym roku akademickim </w:t>
      </w:r>
      <w:r w:rsidRPr="008E6D8C">
        <w:t xml:space="preserve">przeprowadził dodatkowo </w:t>
      </w:r>
      <w:r w:rsidR="000126B3" w:rsidRPr="008E6D8C">
        <w:t xml:space="preserve">ponad obowiązkowy wymiar 30 godzin </w:t>
      </w:r>
      <w:r w:rsidRPr="008E6D8C">
        <w:t xml:space="preserve">zajęcia dydaktyczne </w:t>
      </w:r>
      <w:r w:rsidR="000126B3" w:rsidRPr="008E6D8C">
        <w:t xml:space="preserve">w Uczelni w ramach pracy zarobkowej w wymiarze przekraczającym </w:t>
      </w:r>
      <w:r w:rsidR="00377E39">
        <w:br/>
      </w:r>
      <w:r w:rsidR="000126B3" w:rsidRPr="008E6D8C">
        <w:t xml:space="preserve">15 godzin, może wystąpić do kierownika studiów doktoranckich </w:t>
      </w:r>
      <w:r w:rsidR="00EB7039" w:rsidRPr="008E6D8C">
        <w:t xml:space="preserve">o przyznanie </w:t>
      </w:r>
      <w:r w:rsidR="00514C8C" w:rsidRPr="008E6D8C">
        <w:t xml:space="preserve">3 punktów ECTS </w:t>
      </w:r>
      <w:r w:rsidR="00EB7039" w:rsidRPr="008E6D8C">
        <w:t>za odbyte praktyki zawodowe.</w:t>
      </w:r>
      <w:r w:rsidR="000126B3" w:rsidRPr="008E6D8C">
        <w:t xml:space="preserve"> </w:t>
      </w:r>
    </w:p>
    <w:p w:rsidR="00933674" w:rsidRPr="008E6D8C" w:rsidRDefault="00025E33" w:rsidP="008B1634">
      <w:pPr>
        <w:pStyle w:val="Tekstpodstawowy2"/>
        <w:numPr>
          <w:ilvl w:val="0"/>
          <w:numId w:val="36"/>
        </w:numPr>
        <w:spacing w:before="48" w:line="240" w:lineRule="atLeast"/>
        <w:ind w:left="426" w:hanging="426"/>
      </w:pPr>
      <w:r w:rsidRPr="008E6D8C">
        <w:t xml:space="preserve">Doktorant </w:t>
      </w:r>
      <w:r w:rsidR="00877902" w:rsidRPr="008E6D8C">
        <w:t>zatrudniony w charakterze nauczyciela akademickiego</w:t>
      </w:r>
      <w:r w:rsidR="004D5C34" w:rsidRPr="008E6D8C">
        <w:t xml:space="preserve"> także w innej uczelni</w:t>
      </w:r>
      <w:r w:rsidR="00877902" w:rsidRPr="008E6D8C">
        <w:t xml:space="preserve">, prowadzący zajęcia dydaktyczne </w:t>
      </w:r>
      <w:r w:rsidR="00A672FA" w:rsidRPr="008E6D8C">
        <w:t>w u</w:t>
      </w:r>
      <w:r w:rsidR="00877902" w:rsidRPr="008E6D8C">
        <w:t>czelni</w:t>
      </w:r>
      <w:r w:rsidR="00DC400B" w:rsidRPr="008E6D8C">
        <w:t xml:space="preserve"> lub uczestniczący w ich prowadzeniu</w:t>
      </w:r>
      <w:r w:rsidR="00877902" w:rsidRPr="008E6D8C">
        <w:t xml:space="preserve">, jest zwolniony z odbywania praktyk </w:t>
      </w:r>
      <w:r w:rsidR="00DC400B" w:rsidRPr="008E6D8C">
        <w:t xml:space="preserve">zawodowych </w:t>
      </w:r>
      <w:r w:rsidR="00877902" w:rsidRPr="008E6D8C">
        <w:t xml:space="preserve">w formie prowadzenia zajęć </w:t>
      </w:r>
      <w:r w:rsidR="00877902" w:rsidRPr="008E6D8C">
        <w:lastRenderedPageBreak/>
        <w:t>dydaktycznych.</w:t>
      </w:r>
      <w:r w:rsidR="00933674" w:rsidRPr="008E6D8C">
        <w:t xml:space="preserve"> Kierownik studiów doktoranckich przyznaje doktorantowi w każdym roku akademickim:</w:t>
      </w:r>
    </w:p>
    <w:p w:rsidR="00933674" w:rsidRPr="008E6D8C" w:rsidRDefault="00933674" w:rsidP="008B1634">
      <w:pPr>
        <w:pStyle w:val="Tekstpodstawowy2"/>
        <w:numPr>
          <w:ilvl w:val="0"/>
          <w:numId w:val="31"/>
        </w:numPr>
        <w:spacing w:before="0" w:line="240" w:lineRule="atLeast"/>
        <w:ind w:left="851" w:hanging="284"/>
      </w:pPr>
      <w:r w:rsidRPr="008E6D8C">
        <w:t xml:space="preserve">2 punkty ECTS, gdy wymiar </w:t>
      </w:r>
      <w:r w:rsidR="00CE0094" w:rsidRPr="008E6D8C">
        <w:t xml:space="preserve">odbytych zajęć </w:t>
      </w:r>
      <w:r w:rsidRPr="008E6D8C">
        <w:t>wyn</w:t>
      </w:r>
      <w:r w:rsidR="00CE0094" w:rsidRPr="008E6D8C">
        <w:t>iósł</w:t>
      </w:r>
      <w:r w:rsidRPr="008E6D8C">
        <w:t xml:space="preserve"> od 10 do 45 godzin albo,</w:t>
      </w:r>
    </w:p>
    <w:p w:rsidR="00933674" w:rsidRPr="008E6D8C" w:rsidRDefault="00933674" w:rsidP="008B1634">
      <w:pPr>
        <w:pStyle w:val="Tekstpodstawowy2"/>
        <w:numPr>
          <w:ilvl w:val="0"/>
          <w:numId w:val="31"/>
        </w:numPr>
        <w:spacing w:before="48" w:line="240" w:lineRule="atLeast"/>
        <w:ind w:left="851" w:hanging="284"/>
      </w:pPr>
      <w:r w:rsidRPr="008E6D8C">
        <w:t>3 punkty ECTS, gdy ich wymiar wyn</w:t>
      </w:r>
      <w:r w:rsidR="00CE0094" w:rsidRPr="008E6D8C">
        <w:t>iósł powyżej</w:t>
      </w:r>
      <w:r w:rsidRPr="008E6D8C">
        <w:t xml:space="preserve"> 4</w:t>
      </w:r>
      <w:r w:rsidR="00CE0094" w:rsidRPr="008E6D8C">
        <w:t>5</w:t>
      </w:r>
      <w:r w:rsidRPr="008E6D8C">
        <w:t xml:space="preserve"> godzin.</w:t>
      </w:r>
    </w:p>
    <w:p w:rsidR="00933674" w:rsidRPr="008E6D8C" w:rsidRDefault="00933674" w:rsidP="008B1634">
      <w:pPr>
        <w:pStyle w:val="Tekstpodstawowy2"/>
        <w:numPr>
          <w:ilvl w:val="0"/>
          <w:numId w:val="36"/>
        </w:numPr>
        <w:spacing w:before="48" w:line="240" w:lineRule="atLeast"/>
        <w:ind w:left="426" w:hanging="426"/>
      </w:pPr>
      <w:r w:rsidRPr="008E6D8C">
        <w:t>W przypadku, gdy obrona rozprawy doktorskiej nastąpiła przed zaliczeniem przez doktoranta wszystkich kursów seminari</w:t>
      </w:r>
      <w:r w:rsidR="00E500FA" w:rsidRPr="008E6D8C">
        <w:t>um, o którym mowa w ust. 17 pkt</w:t>
      </w:r>
      <w:r w:rsidRPr="008E6D8C">
        <w:t xml:space="preserve"> 2 pp. 2, kierownik studiów doktoranckich zalicza te kursy na ocenę, uwzględniając opinie recenzentów rozprawy doktorskiej i przebieg obrony.</w:t>
      </w:r>
    </w:p>
    <w:p w:rsidR="002849CA" w:rsidRPr="008E6D8C" w:rsidRDefault="002849CA" w:rsidP="008B1634">
      <w:pPr>
        <w:pStyle w:val="Tekstpodstawowy2"/>
        <w:numPr>
          <w:ilvl w:val="0"/>
          <w:numId w:val="36"/>
        </w:numPr>
        <w:spacing w:before="48" w:line="240" w:lineRule="atLeast"/>
        <w:ind w:left="393" w:hanging="393"/>
        <w:rPr>
          <w:szCs w:val="24"/>
        </w:rPr>
      </w:pPr>
      <w:r w:rsidRPr="008E6D8C">
        <w:t xml:space="preserve">W uzasadnionych przypadkach, dotyczących okresu co najmniej kilku miesięcy, związanych </w:t>
      </w:r>
      <w:r w:rsidR="00D626B0" w:rsidRPr="008E6D8C">
        <w:t xml:space="preserve">z </w:t>
      </w:r>
      <w:r w:rsidRPr="008E6D8C">
        <w:t>przebywaniem doktoranta w innym ośrodku akademickim lub naukowym (krajowym lub zagranicznym),</w:t>
      </w:r>
      <w:r w:rsidRPr="008E6D8C">
        <w:rPr>
          <w:szCs w:val="24"/>
        </w:rPr>
        <w:t xml:space="preserve"> </w:t>
      </w:r>
      <w:r w:rsidRPr="008E6D8C">
        <w:t xml:space="preserve">Prorektor ds. Nauczania na wniosek </w:t>
      </w:r>
      <w:r w:rsidR="00B42179" w:rsidRPr="008E6D8C">
        <w:t xml:space="preserve">doktoranta zaopiniowany przez </w:t>
      </w:r>
      <w:r w:rsidRPr="008E6D8C">
        <w:t xml:space="preserve">kierownika studiów doktoranckich może </w:t>
      </w:r>
      <w:r w:rsidR="00B42179" w:rsidRPr="008E6D8C">
        <w:t xml:space="preserve">obniżyć </w:t>
      </w:r>
      <w:r w:rsidRPr="008E6D8C">
        <w:t xml:space="preserve">doktorantowi wymiar praktyk zawodowych, albo całkowicie </w:t>
      </w:r>
      <w:r w:rsidRPr="008E6D8C">
        <w:rPr>
          <w:szCs w:val="24"/>
        </w:rPr>
        <w:t>zwolnić go z obowiązku ich odbycia.</w:t>
      </w:r>
    </w:p>
    <w:p w:rsidR="00877902" w:rsidRPr="008E6D8C" w:rsidRDefault="007E5F62" w:rsidP="008B1634">
      <w:pPr>
        <w:pStyle w:val="Tekstpodstawowy2"/>
        <w:numPr>
          <w:ilvl w:val="0"/>
          <w:numId w:val="36"/>
        </w:numPr>
        <w:spacing w:before="48" w:line="240" w:lineRule="atLeast"/>
        <w:ind w:left="426" w:hanging="426"/>
        <w:rPr>
          <w:szCs w:val="24"/>
        </w:rPr>
      </w:pPr>
      <w:r w:rsidRPr="008E6D8C">
        <w:t>W celu stworzenia warunków do ukończenia pełnego kursu dydaktycznego oraz do przygotowania do egzaminu doktorskiego w zakresie obcego języka nowożytnego innego niż język angielski dopuszcza się możliwość nadobowiązkowego zwiększenia zakresu kształcenia, za które nie przyznaje się punktów ECTS</w:t>
      </w:r>
      <w:r w:rsidR="00B55C3E" w:rsidRPr="008E6D8C">
        <w:t>,</w:t>
      </w:r>
      <w:r w:rsidRPr="008E6D8C">
        <w:t xml:space="preserve"> </w:t>
      </w:r>
      <w:r w:rsidR="00877902" w:rsidRPr="008E6D8C">
        <w:rPr>
          <w:szCs w:val="24"/>
        </w:rPr>
        <w:t xml:space="preserve">w wymiarze: </w:t>
      </w:r>
    </w:p>
    <w:p w:rsidR="00500C83" w:rsidRPr="008E6D8C" w:rsidRDefault="00877902" w:rsidP="003E447D">
      <w:pPr>
        <w:pStyle w:val="Akapitzlist"/>
        <w:numPr>
          <w:ilvl w:val="0"/>
          <w:numId w:val="13"/>
        </w:numPr>
        <w:spacing w:line="240" w:lineRule="atLeast"/>
        <w:ind w:left="851" w:hanging="283"/>
        <w:jc w:val="both"/>
        <w:rPr>
          <w:sz w:val="24"/>
          <w:szCs w:val="24"/>
          <w:lang w:val="pl-PL"/>
        </w:rPr>
      </w:pPr>
      <w:r w:rsidRPr="008E6D8C">
        <w:rPr>
          <w:sz w:val="24"/>
          <w:szCs w:val="24"/>
          <w:lang w:val="pl-PL"/>
        </w:rPr>
        <w:t>kurs dydaktyczny szkoły wyższej, część II – 45 h ZZU</w:t>
      </w:r>
      <w:r w:rsidR="00B55C3E" w:rsidRPr="008E6D8C">
        <w:rPr>
          <w:sz w:val="24"/>
          <w:szCs w:val="24"/>
          <w:lang w:val="pl-PL"/>
        </w:rPr>
        <w:t>;</w:t>
      </w:r>
      <w:r w:rsidRPr="008E6D8C">
        <w:rPr>
          <w:sz w:val="24"/>
          <w:szCs w:val="24"/>
          <w:lang w:val="pl-PL"/>
        </w:rPr>
        <w:t xml:space="preserve"> </w:t>
      </w:r>
    </w:p>
    <w:p w:rsidR="00877902" w:rsidRPr="008E6D8C" w:rsidRDefault="00877902" w:rsidP="003E447D">
      <w:pPr>
        <w:pStyle w:val="Akapitzlist"/>
        <w:numPr>
          <w:ilvl w:val="0"/>
          <w:numId w:val="13"/>
        </w:numPr>
        <w:spacing w:line="240" w:lineRule="atLeast"/>
        <w:ind w:left="851" w:hanging="283"/>
        <w:jc w:val="both"/>
        <w:rPr>
          <w:sz w:val="24"/>
          <w:szCs w:val="24"/>
          <w:lang w:val="pl-PL"/>
        </w:rPr>
      </w:pPr>
      <w:r w:rsidRPr="008E6D8C">
        <w:rPr>
          <w:sz w:val="24"/>
          <w:szCs w:val="24"/>
          <w:lang w:val="pl-PL"/>
        </w:rPr>
        <w:t>zajęcia ewaluacyjne – 5 h ZZU;</w:t>
      </w:r>
    </w:p>
    <w:p w:rsidR="00877902" w:rsidRPr="008E6D8C" w:rsidRDefault="00877902" w:rsidP="003E447D">
      <w:pPr>
        <w:pStyle w:val="Akapitzlist"/>
        <w:numPr>
          <w:ilvl w:val="0"/>
          <w:numId w:val="13"/>
        </w:numPr>
        <w:spacing w:before="48" w:line="240" w:lineRule="atLeast"/>
        <w:ind w:left="851" w:hanging="283"/>
        <w:jc w:val="both"/>
        <w:rPr>
          <w:sz w:val="24"/>
          <w:szCs w:val="24"/>
          <w:lang w:val="pl-PL"/>
        </w:rPr>
      </w:pPr>
      <w:r w:rsidRPr="008E6D8C">
        <w:rPr>
          <w:sz w:val="24"/>
          <w:szCs w:val="24"/>
          <w:lang w:val="pl-PL"/>
        </w:rPr>
        <w:t>język obcy nowożytny (do wyboru) – 30 lub 60 h</w:t>
      </w:r>
      <w:r w:rsidR="00B55C3E" w:rsidRPr="008E6D8C">
        <w:rPr>
          <w:sz w:val="24"/>
          <w:szCs w:val="24"/>
          <w:lang w:val="pl-PL"/>
        </w:rPr>
        <w:t xml:space="preserve"> ZZU</w:t>
      </w:r>
      <w:r w:rsidRPr="008E6D8C">
        <w:rPr>
          <w:sz w:val="24"/>
          <w:szCs w:val="24"/>
          <w:lang w:val="pl-PL"/>
        </w:rPr>
        <w:t>.</w:t>
      </w:r>
    </w:p>
    <w:p w:rsidR="00877902" w:rsidRPr="008E6D8C" w:rsidRDefault="00877902" w:rsidP="008B1634">
      <w:pPr>
        <w:pStyle w:val="Tekstpodstawowy2"/>
        <w:numPr>
          <w:ilvl w:val="0"/>
          <w:numId w:val="43"/>
        </w:numPr>
        <w:tabs>
          <w:tab w:val="clear" w:pos="1113"/>
          <w:tab w:val="num" w:pos="753"/>
        </w:tabs>
        <w:spacing w:before="48" w:line="240" w:lineRule="atLeast"/>
        <w:ind w:left="426" w:hanging="426"/>
      </w:pPr>
      <w:r w:rsidRPr="008E6D8C">
        <w:rPr>
          <w:szCs w:val="24"/>
        </w:rPr>
        <w:t>Program studiów doktoran</w:t>
      </w:r>
      <w:r w:rsidRPr="008E6D8C">
        <w:t xml:space="preserve">ckich </w:t>
      </w:r>
      <w:r w:rsidR="00A836F2" w:rsidRPr="008E6D8C">
        <w:t>dla</w:t>
      </w:r>
      <w:r w:rsidRPr="008E6D8C">
        <w:t xml:space="preserve"> </w:t>
      </w:r>
      <w:r w:rsidR="00717DAF" w:rsidRPr="008E6D8C">
        <w:rPr>
          <w:szCs w:val="24"/>
        </w:rPr>
        <w:t xml:space="preserve">poszczególnych prowadzonych i uruchamianych studiów doktoranckich, o których mowa w </w:t>
      </w:r>
      <w:r w:rsidR="00205370" w:rsidRPr="008E6D8C">
        <w:rPr>
          <w:szCs w:val="24"/>
        </w:rPr>
        <w:t xml:space="preserve">§ 2 ust. 1 – </w:t>
      </w:r>
      <w:r w:rsidR="00C45695" w:rsidRPr="008E6D8C">
        <w:rPr>
          <w:szCs w:val="24"/>
        </w:rPr>
        <w:t xml:space="preserve">ust. </w:t>
      </w:r>
      <w:r w:rsidR="00205370" w:rsidRPr="008E6D8C">
        <w:rPr>
          <w:szCs w:val="24"/>
        </w:rPr>
        <w:t xml:space="preserve">4, </w:t>
      </w:r>
      <w:r w:rsidRPr="008E6D8C">
        <w:t xml:space="preserve">uchwala rada wydziału, po zasięgnięciu </w:t>
      </w:r>
      <w:r w:rsidR="00B614A9" w:rsidRPr="008E6D8C">
        <w:t xml:space="preserve">pisemnej </w:t>
      </w:r>
      <w:r w:rsidRPr="008E6D8C">
        <w:t xml:space="preserve">opinii właściwego organu samorządu doktorantów, zgodnie </w:t>
      </w:r>
      <w:r w:rsidR="00116FFF">
        <w:br/>
      </w:r>
      <w:r w:rsidRPr="008E6D8C">
        <w:t>z wytycznymi ustalonymi przez Senat.</w:t>
      </w:r>
      <w:r w:rsidR="00D86075" w:rsidRPr="008E6D8C">
        <w:t xml:space="preserve"> </w:t>
      </w:r>
      <w:r w:rsidR="00D86075" w:rsidRPr="008E6D8C">
        <w:rPr>
          <w:szCs w:val="24"/>
        </w:rPr>
        <w:t xml:space="preserve">Program studiów doktoranckich jest </w:t>
      </w:r>
      <w:r w:rsidR="007E37D6">
        <w:rPr>
          <w:szCs w:val="24"/>
        </w:rPr>
        <w:t xml:space="preserve">przekazywany </w:t>
      </w:r>
      <w:r w:rsidR="007E37D6" w:rsidRPr="008E6D8C">
        <w:t>Prorektor</w:t>
      </w:r>
      <w:r w:rsidR="007E37D6">
        <w:t>owi</w:t>
      </w:r>
      <w:r w:rsidR="007E37D6" w:rsidRPr="008E6D8C">
        <w:t xml:space="preserve"> ds. Nauczania </w:t>
      </w:r>
      <w:r w:rsidR="007E37D6">
        <w:t xml:space="preserve">oraz </w:t>
      </w:r>
      <w:r w:rsidR="00D86075" w:rsidRPr="008E6D8C">
        <w:rPr>
          <w:szCs w:val="24"/>
        </w:rPr>
        <w:t xml:space="preserve">ogłaszany na stronie internetowej wydziału, nie później niż przed rozpoczęciem </w:t>
      </w:r>
      <w:r w:rsidR="00D0623A" w:rsidRPr="008E6D8C">
        <w:rPr>
          <w:szCs w:val="24"/>
        </w:rPr>
        <w:t xml:space="preserve">rekrutacji w danym </w:t>
      </w:r>
      <w:r w:rsidR="00D86075" w:rsidRPr="008E6D8C">
        <w:rPr>
          <w:szCs w:val="24"/>
        </w:rPr>
        <w:t>r</w:t>
      </w:r>
      <w:r w:rsidR="00D0623A" w:rsidRPr="008E6D8C">
        <w:rPr>
          <w:szCs w:val="24"/>
        </w:rPr>
        <w:t>oku akademickim</w:t>
      </w:r>
      <w:r w:rsidR="00D86075" w:rsidRPr="008E6D8C">
        <w:rPr>
          <w:rFonts w:ascii="Garamond" w:hAnsi="Garamond"/>
          <w:sz w:val="26"/>
          <w:szCs w:val="28"/>
        </w:rPr>
        <w:t>.</w:t>
      </w:r>
    </w:p>
    <w:p w:rsidR="00877902" w:rsidRPr="008E6D8C" w:rsidRDefault="00877902" w:rsidP="008B1634">
      <w:pPr>
        <w:pStyle w:val="Tekstpodstawowy2"/>
        <w:numPr>
          <w:ilvl w:val="0"/>
          <w:numId w:val="43"/>
        </w:numPr>
        <w:spacing w:before="48" w:line="240" w:lineRule="atLeast"/>
        <w:ind w:left="426" w:hanging="426"/>
      </w:pPr>
      <w:r w:rsidRPr="008E6D8C">
        <w:t>Więcej niż połowa programu stacjonarnych studiów doktoranckich wymaga obecności doktorantów w prowadzących je jednostkach organizacyjnych z uwzględnieniem jednostek, o których mowa w § 1</w:t>
      </w:r>
      <w:r w:rsidR="00F62D44" w:rsidRPr="008E6D8C">
        <w:t>.</w:t>
      </w:r>
      <w:r w:rsidRPr="008E6D8C">
        <w:t> ust. </w:t>
      </w:r>
      <w:r w:rsidR="008C21B2" w:rsidRPr="008E6D8C">
        <w:t>1</w:t>
      </w:r>
      <w:r w:rsidR="00C16CA6" w:rsidRPr="008E6D8C">
        <w:t>1</w:t>
      </w:r>
      <w:r w:rsidRPr="008E6D8C">
        <w:t xml:space="preserve"> i jest realizowana w formie zajęć dydaktycznych i pracy naukowej wymagających bezpośredniego udziału nauczycieli akademickich lub opiekunów naukowych i doktorantów.</w:t>
      </w:r>
    </w:p>
    <w:p w:rsidR="00105B00" w:rsidRPr="008E6D8C" w:rsidRDefault="00052E47" w:rsidP="008B1634">
      <w:pPr>
        <w:pStyle w:val="Tekstpodstawowy2"/>
        <w:numPr>
          <w:ilvl w:val="0"/>
          <w:numId w:val="43"/>
        </w:numPr>
        <w:spacing w:before="48" w:line="240" w:lineRule="atLeast"/>
        <w:ind w:left="426" w:hanging="426"/>
      </w:pPr>
      <w:r w:rsidRPr="008E6D8C">
        <w:t xml:space="preserve">W </w:t>
      </w:r>
      <w:r w:rsidR="00CE74C0" w:rsidRPr="008E6D8C">
        <w:t>uzasadnionych</w:t>
      </w:r>
      <w:r w:rsidRPr="008E6D8C">
        <w:t xml:space="preserve"> przypadkach wynikających z zawartych umów lub z warunków realizacji </w:t>
      </w:r>
      <w:r w:rsidR="00105B00" w:rsidRPr="008E6D8C">
        <w:t>projektów dydaktycznych studia doktorancki</w:t>
      </w:r>
      <w:r w:rsidR="00345777" w:rsidRPr="008E6D8C">
        <w:t>e</w:t>
      </w:r>
      <w:r w:rsidR="00105B00" w:rsidRPr="008E6D8C">
        <w:t xml:space="preserve"> mogą</w:t>
      </w:r>
      <w:r w:rsidR="00CE74C0" w:rsidRPr="008E6D8C">
        <w:t xml:space="preserve">, za zgodą Prorektora </w:t>
      </w:r>
      <w:r w:rsidR="00116FFF">
        <w:br/>
      </w:r>
      <w:r w:rsidR="00CE74C0" w:rsidRPr="008E6D8C">
        <w:t>ds. Nauczania,</w:t>
      </w:r>
      <w:r w:rsidR="00105B00" w:rsidRPr="008E6D8C">
        <w:t xml:space="preserve"> rozpoczynać się od semestru letniego</w:t>
      </w:r>
      <w:r w:rsidR="00345777" w:rsidRPr="008E6D8C">
        <w:t>.</w:t>
      </w:r>
    </w:p>
    <w:p w:rsidR="00877902" w:rsidRPr="008E6D8C" w:rsidRDefault="00866452" w:rsidP="008B1634">
      <w:pPr>
        <w:pStyle w:val="Tekstpodstawowy2"/>
        <w:numPr>
          <w:ilvl w:val="0"/>
          <w:numId w:val="43"/>
        </w:numPr>
        <w:spacing w:before="48" w:line="240" w:lineRule="atLeast"/>
        <w:ind w:left="426" w:hanging="426"/>
      </w:pPr>
      <w:r w:rsidRPr="008E6D8C">
        <w:t xml:space="preserve">Na niestacjonarnych studiach doktoranckich wykłady i seminaria </w:t>
      </w:r>
      <w:r w:rsidR="00877902" w:rsidRPr="008E6D8C">
        <w:t xml:space="preserve">mogą odbywać się także w soboty i niedziele zgodnie z ustalonym harmonogramem. Ich organizacja powinna zapewniać możliwość odbywania studiów doktoranckich osobom zatrudnionym w ramach stosunku pracy. </w:t>
      </w:r>
    </w:p>
    <w:p w:rsidR="00877902" w:rsidRPr="008E6D8C" w:rsidRDefault="00877902" w:rsidP="008B1634">
      <w:pPr>
        <w:pStyle w:val="Tekstpodstawowy2"/>
        <w:numPr>
          <w:ilvl w:val="0"/>
          <w:numId w:val="43"/>
        </w:numPr>
        <w:spacing w:before="48" w:line="240" w:lineRule="atLeast"/>
        <w:ind w:left="425" w:hanging="425"/>
      </w:pPr>
      <w:r w:rsidRPr="008E6D8C">
        <w:t xml:space="preserve">Kursy językowe na niestacjonarnych studiach doktoranckich mogą być realizowane poza Studium Języków Obcych Politechniki Wrocławskiej. Doktorant ma także możliwość zaliczenia kursu językowego </w:t>
      </w:r>
      <w:r w:rsidR="0082520B" w:rsidRPr="008E6D8C">
        <w:t>w uzgodniony sposób, np. bez odbywania zajęć</w:t>
      </w:r>
      <w:r w:rsidRPr="008E6D8C">
        <w:t xml:space="preserve">, </w:t>
      </w:r>
      <w:r w:rsidR="0082520B" w:rsidRPr="008E6D8C">
        <w:t>na podstawie zdanego</w:t>
      </w:r>
      <w:r w:rsidRPr="008E6D8C">
        <w:t xml:space="preserve"> egzamin</w:t>
      </w:r>
      <w:r w:rsidR="0082520B" w:rsidRPr="008E6D8C">
        <w:t>u</w:t>
      </w:r>
      <w:r w:rsidRPr="008E6D8C">
        <w:t xml:space="preserve">.  </w:t>
      </w:r>
    </w:p>
    <w:p w:rsidR="00CB455B" w:rsidRPr="008E6D8C" w:rsidRDefault="00877902" w:rsidP="008B1634">
      <w:pPr>
        <w:pStyle w:val="Tekstpodstawowy2"/>
        <w:numPr>
          <w:ilvl w:val="0"/>
          <w:numId w:val="43"/>
        </w:numPr>
        <w:spacing w:before="48" w:line="240" w:lineRule="atLeast"/>
        <w:ind w:left="425" w:hanging="425"/>
      </w:pPr>
      <w:r w:rsidRPr="008E6D8C">
        <w:t xml:space="preserve">Poszczególne etapy badań naukowych prowadzonych w ramach realizowanego tematu rozprawy doktorskiej mogą być wykonywane </w:t>
      </w:r>
      <w:r w:rsidR="00CB455B" w:rsidRPr="008E6D8C">
        <w:t>w jednostkach naukowych lub badawczo</w:t>
      </w:r>
      <w:r w:rsidR="00377E39">
        <w:br/>
      </w:r>
      <w:r w:rsidR="00CB455B" w:rsidRPr="008E6D8C">
        <w:t xml:space="preserve">-rozwojowych </w:t>
      </w:r>
      <w:r w:rsidRPr="008E6D8C">
        <w:t>poza Uczelnią, jeżeli możliwe jest zapewnienie im właściwego poziomu naukowego</w:t>
      </w:r>
      <w:r w:rsidR="00CB455B" w:rsidRPr="008E6D8C">
        <w:rPr>
          <w:sz w:val="23"/>
          <w:szCs w:val="23"/>
        </w:rPr>
        <w:t>.</w:t>
      </w:r>
    </w:p>
    <w:p w:rsidR="00877902" w:rsidRPr="008E6D8C" w:rsidRDefault="00877902" w:rsidP="008B1634">
      <w:pPr>
        <w:pStyle w:val="Tekstpodstawowy2"/>
        <w:numPr>
          <w:ilvl w:val="0"/>
          <w:numId w:val="43"/>
        </w:numPr>
        <w:spacing w:before="48" w:line="240" w:lineRule="atLeast"/>
        <w:ind w:left="425" w:hanging="425"/>
      </w:pPr>
      <w:r w:rsidRPr="008E6D8C">
        <w:t xml:space="preserve">Kwalifikacje trzeciego stopnia są uzyskiwane w drodze przewodu doktorskiego. Wszczęcie przewodu doktorskiego i wyznaczenie promotora, a także promotora </w:t>
      </w:r>
      <w:r w:rsidRPr="008E6D8C">
        <w:lastRenderedPageBreak/>
        <w:t xml:space="preserve">pomocniczego, w przypadku jego udziału w przewodzie, powinno nastąpić przed zakończeniem </w:t>
      </w:r>
      <w:r w:rsidR="009A0363" w:rsidRPr="008E6D8C">
        <w:t xml:space="preserve">czwartego </w:t>
      </w:r>
      <w:r w:rsidRPr="008E6D8C">
        <w:t xml:space="preserve">semestru studiów. Rada wydziału prowadzącego studia doktoranckie może określić inny wymagany termin dla podanych czynności przewodu doktorskiego. </w:t>
      </w:r>
      <w:r w:rsidR="00B52A33" w:rsidRPr="002F4BE1">
        <w:t xml:space="preserve">Rada wydziału </w:t>
      </w:r>
      <w:r w:rsidRPr="008E6D8C">
        <w:t xml:space="preserve">przeprowadzająca przewód doktorski powinna także określić ostateczny termin przedstawienia rozprawy doktorskiej, mając na uwadze </w:t>
      </w:r>
      <w:r w:rsidRPr="008E6D8C">
        <w:rPr>
          <w:szCs w:val="24"/>
        </w:rPr>
        <w:t>okres odbywania studiów d</w:t>
      </w:r>
      <w:r w:rsidR="006338FE" w:rsidRPr="008E6D8C">
        <w:rPr>
          <w:szCs w:val="24"/>
        </w:rPr>
        <w:t>oktoranckich określony w ust. 1 – ust. 4.</w:t>
      </w:r>
    </w:p>
    <w:p w:rsidR="00877902" w:rsidRPr="008E6D8C" w:rsidRDefault="00877902" w:rsidP="008B1634">
      <w:pPr>
        <w:pStyle w:val="Tekstpodstawowy2"/>
        <w:numPr>
          <w:ilvl w:val="0"/>
          <w:numId w:val="43"/>
        </w:numPr>
        <w:spacing w:before="48" w:line="240" w:lineRule="atLeast"/>
        <w:ind w:left="425" w:hanging="425"/>
      </w:pPr>
      <w:r w:rsidRPr="008E6D8C">
        <w:t>Doktoranci mają prawo do przerw wypoczynkowych w wymiarze nieprzekraczającym ośmiu tygodni w ciągu roku, które powinny być wykorzystane w okresie wolnym od zajęć dydaktycznych.</w:t>
      </w:r>
    </w:p>
    <w:p w:rsidR="00877902" w:rsidRPr="008E6D8C" w:rsidRDefault="00877902" w:rsidP="008B1634">
      <w:pPr>
        <w:pStyle w:val="Tekstpodstawowy2"/>
        <w:numPr>
          <w:ilvl w:val="0"/>
          <w:numId w:val="43"/>
        </w:numPr>
        <w:spacing w:before="48" w:line="240" w:lineRule="atLeast"/>
        <w:ind w:left="425" w:hanging="425"/>
      </w:pPr>
      <w:r w:rsidRPr="008E6D8C">
        <w:t>Prorektor ds. Nauczania ustala na dany rok akademicki plan kursów ogólnouczelnianych oraz kierunkowych odpowiednio na wniosek Zespołu Konsultantów lub właściwego dziekana, oraz zleca prowadzenie tych kursów.</w:t>
      </w:r>
    </w:p>
    <w:p w:rsidR="00877902" w:rsidRPr="008E6D8C" w:rsidRDefault="00877902" w:rsidP="008B1634">
      <w:pPr>
        <w:pStyle w:val="Tekstpodstawowy2"/>
        <w:numPr>
          <w:ilvl w:val="0"/>
          <w:numId w:val="43"/>
        </w:numPr>
        <w:spacing w:before="48" w:line="240" w:lineRule="atLeast"/>
        <w:ind w:left="425" w:hanging="425"/>
      </w:pPr>
      <w:r w:rsidRPr="008E6D8C">
        <w:t>Szczegółowy kalendarz akademicki ogłaszany przez Rektora obowiązuje dla zajęć dydaktycznych na studiach doktoranckich.</w:t>
      </w:r>
    </w:p>
    <w:p w:rsidR="00877902" w:rsidRPr="008E6D8C" w:rsidRDefault="00877902" w:rsidP="000E02E8">
      <w:pPr>
        <w:pStyle w:val="Tekstpodstawowy2"/>
        <w:spacing w:after="240" w:line="240" w:lineRule="atLeast"/>
        <w:jc w:val="center"/>
      </w:pPr>
      <w:r w:rsidRPr="008E6D8C">
        <w:rPr>
          <w:b/>
          <w:bCs/>
        </w:rPr>
        <w:t>§ 5.  Zasady studiowania</w:t>
      </w:r>
    </w:p>
    <w:p w:rsidR="00877902" w:rsidRPr="008E6D8C" w:rsidRDefault="007D1289" w:rsidP="00306BA1">
      <w:pPr>
        <w:pStyle w:val="Tekstpodstawowy2"/>
        <w:numPr>
          <w:ilvl w:val="0"/>
          <w:numId w:val="6"/>
        </w:numPr>
        <w:spacing w:before="0" w:line="240" w:lineRule="atLeast"/>
      </w:pPr>
      <w:r w:rsidRPr="008E6D8C">
        <w:rPr>
          <w:szCs w:val="24"/>
        </w:rPr>
        <w:t xml:space="preserve">Kształcenie na studiach doktoranckich stwarza </w:t>
      </w:r>
      <w:r w:rsidR="00877902" w:rsidRPr="008E6D8C">
        <w:t>warunki do:</w:t>
      </w:r>
    </w:p>
    <w:p w:rsidR="00AE36B0" w:rsidRPr="008E6D8C" w:rsidRDefault="00AE36B0" w:rsidP="0055285B">
      <w:pPr>
        <w:pStyle w:val="Tekstpodstawowy2"/>
        <w:numPr>
          <w:ilvl w:val="1"/>
          <w:numId w:val="14"/>
        </w:numPr>
        <w:spacing w:before="0" w:line="240" w:lineRule="atLeast"/>
        <w:ind w:left="851"/>
        <w:rPr>
          <w:szCs w:val="24"/>
        </w:rPr>
      </w:pPr>
      <w:r w:rsidRPr="008E6D8C">
        <w:rPr>
          <w:szCs w:val="24"/>
        </w:rPr>
        <w:t xml:space="preserve">realizacji programu studiów, obejmującego zajęcia obowiązkowe, fakultatywne </w:t>
      </w:r>
      <w:r w:rsidRPr="008E6D8C">
        <w:rPr>
          <w:szCs w:val="24"/>
        </w:rPr>
        <w:br/>
        <w:t>i praktyki zawodowe;</w:t>
      </w:r>
    </w:p>
    <w:p w:rsidR="0055285B" w:rsidRPr="008E6D8C" w:rsidRDefault="00877902" w:rsidP="0055285B">
      <w:pPr>
        <w:pStyle w:val="Tekstpodstawowy2"/>
        <w:numPr>
          <w:ilvl w:val="1"/>
          <w:numId w:val="14"/>
        </w:numPr>
        <w:spacing w:before="0" w:line="240" w:lineRule="atLeast"/>
        <w:ind w:left="851"/>
        <w:rPr>
          <w:szCs w:val="24"/>
        </w:rPr>
      </w:pPr>
      <w:r w:rsidRPr="008E6D8C">
        <w:rPr>
          <w:szCs w:val="24"/>
        </w:rPr>
        <w:t xml:space="preserve">prowadzenia samodzielnych badań naukowych, </w:t>
      </w:r>
      <w:r w:rsidR="00A77DAF" w:rsidRPr="008E6D8C">
        <w:rPr>
          <w:szCs w:val="24"/>
        </w:rPr>
        <w:t xml:space="preserve">w tym </w:t>
      </w:r>
      <w:r w:rsidRPr="008E6D8C">
        <w:rPr>
          <w:szCs w:val="24"/>
        </w:rPr>
        <w:t>także poza j</w:t>
      </w:r>
      <w:r w:rsidR="0055285B" w:rsidRPr="008E6D8C">
        <w:rPr>
          <w:szCs w:val="24"/>
        </w:rPr>
        <w:t>ednostką prowadzącą kształcenie</w:t>
      </w:r>
      <w:r w:rsidR="00A77DAF" w:rsidRPr="008E6D8C">
        <w:rPr>
          <w:szCs w:val="24"/>
        </w:rPr>
        <w:t>,</w:t>
      </w:r>
      <w:r w:rsidR="00142F34" w:rsidRPr="008E6D8C">
        <w:rPr>
          <w:szCs w:val="24"/>
        </w:rPr>
        <w:t xml:space="preserve"> w jednostkach naukowych lub badawczo-rozwojowych</w:t>
      </w:r>
      <w:r w:rsidR="0055285B" w:rsidRPr="008E6D8C">
        <w:rPr>
          <w:szCs w:val="24"/>
        </w:rPr>
        <w:t xml:space="preserve">, </w:t>
      </w:r>
      <w:r w:rsidR="00A77B59" w:rsidRPr="008E6D8C">
        <w:rPr>
          <w:szCs w:val="24"/>
        </w:rPr>
        <w:t>albo</w:t>
      </w:r>
      <w:r w:rsidR="0055285B" w:rsidRPr="008E6D8C">
        <w:rPr>
          <w:szCs w:val="24"/>
        </w:rPr>
        <w:t xml:space="preserve"> we współpracy z podmiotami otoczenia społeczno-gospodarczego;</w:t>
      </w:r>
    </w:p>
    <w:p w:rsidR="00877902" w:rsidRPr="008E6D8C" w:rsidRDefault="00877902" w:rsidP="00672F8B">
      <w:pPr>
        <w:pStyle w:val="Tekstpodstawowy2"/>
        <w:numPr>
          <w:ilvl w:val="1"/>
          <w:numId w:val="14"/>
        </w:numPr>
        <w:spacing w:before="0" w:line="240" w:lineRule="atLeast"/>
        <w:ind w:left="851"/>
        <w:rPr>
          <w:szCs w:val="24"/>
        </w:rPr>
      </w:pPr>
      <w:r w:rsidRPr="008E6D8C">
        <w:rPr>
          <w:szCs w:val="24"/>
        </w:rPr>
        <w:t>współpracy naukowej w zespołach badawczych, w tym również międzynarodowych;</w:t>
      </w:r>
    </w:p>
    <w:p w:rsidR="00921378" w:rsidRPr="008E6D8C" w:rsidRDefault="00877902" w:rsidP="00921378">
      <w:pPr>
        <w:pStyle w:val="Tekstpodstawowy2"/>
        <w:numPr>
          <w:ilvl w:val="1"/>
          <w:numId w:val="14"/>
        </w:numPr>
        <w:spacing w:before="0"/>
        <w:ind w:left="851"/>
        <w:rPr>
          <w:szCs w:val="24"/>
        </w:rPr>
      </w:pPr>
      <w:r w:rsidRPr="008E6D8C">
        <w:rPr>
          <w:szCs w:val="24"/>
        </w:rPr>
        <w:t xml:space="preserve">przygotowania przez doktoranta </w:t>
      </w:r>
      <w:r w:rsidR="00183F5E" w:rsidRPr="008E6D8C">
        <w:rPr>
          <w:szCs w:val="24"/>
        </w:rPr>
        <w:t>oraz wydania lub przyjęcia do druku:</w:t>
      </w:r>
      <w:r w:rsidR="00921378" w:rsidRPr="008E6D8C">
        <w:rPr>
          <w:szCs w:val="24"/>
        </w:rPr>
        <w:t xml:space="preserve"> publikacji naukowej w formie książki lub co najmniej jednej publikacji naukowej</w:t>
      </w:r>
    </w:p>
    <w:p w:rsidR="00921378" w:rsidRPr="008E6D8C" w:rsidRDefault="00921378" w:rsidP="008B1634">
      <w:pPr>
        <w:pStyle w:val="Tekstpodstawowy2"/>
        <w:numPr>
          <w:ilvl w:val="0"/>
          <w:numId w:val="39"/>
        </w:numPr>
        <w:spacing w:before="0"/>
        <w:ind w:left="1134" w:hanging="283"/>
        <w:rPr>
          <w:szCs w:val="24"/>
        </w:rPr>
      </w:pPr>
      <w:r w:rsidRPr="008E6D8C">
        <w:rPr>
          <w:szCs w:val="24"/>
        </w:rPr>
        <w:t>w recenzowanym czasopiśmie naukowym wymienionym w wykazie czasopism naukowych ogłaszanym przez ministra właściwego do spraw nauki zgodnie z przepisami wydanymi na podstawie art. 44 ust. 2 ustawy z dnia 30 kwietnia 2010 r. o zasadach finansowania nauki lub</w:t>
      </w:r>
    </w:p>
    <w:p w:rsidR="00921378" w:rsidRPr="008E6D8C" w:rsidRDefault="00921378" w:rsidP="008B1634">
      <w:pPr>
        <w:pStyle w:val="Tekstpodstawowy2"/>
        <w:numPr>
          <w:ilvl w:val="0"/>
          <w:numId w:val="39"/>
        </w:numPr>
        <w:spacing w:before="0"/>
        <w:ind w:left="1134" w:hanging="283"/>
        <w:rPr>
          <w:szCs w:val="24"/>
        </w:rPr>
      </w:pPr>
      <w:r w:rsidRPr="008E6D8C">
        <w:rPr>
          <w:szCs w:val="24"/>
        </w:rPr>
        <w:t>w recenzowanych materiałach z międzynarodowej konferencji naukowej;</w:t>
      </w:r>
    </w:p>
    <w:p w:rsidR="00921378" w:rsidRPr="008E6D8C" w:rsidRDefault="00921378" w:rsidP="00921378">
      <w:pPr>
        <w:pStyle w:val="Tekstpodstawowy2"/>
        <w:numPr>
          <w:ilvl w:val="1"/>
          <w:numId w:val="14"/>
        </w:numPr>
        <w:spacing w:before="0"/>
        <w:ind w:left="851"/>
        <w:rPr>
          <w:szCs w:val="24"/>
        </w:rPr>
      </w:pPr>
      <w:r w:rsidRPr="008E6D8C">
        <w:rPr>
          <w:szCs w:val="24"/>
        </w:rPr>
        <w:t>przygotowania przez doktoranta publicznej prezentacji dzieła artystycznego;</w:t>
      </w:r>
    </w:p>
    <w:p w:rsidR="00921378" w:rsidRPr="008E6D8C" w:rsidRDefault="00921378" w:rsidP="00921378">
      <w:pPr>
        <w:pStyle w:val="Tekstpodstawowy2"/>
        <w:numPr>
          <w:ilvl w:val="1"/>
          <w:numId w:val="14"/>
        </w:numPr>
        <w:spacing w:before="0"/>
        <w:ind w:left="851"/>
        <w:rPr>
          <w:szCs w:val="24"/>
        </w:rPr>
      </w:pPr>
      <w:r w:rsidRPr="008E6D8C">
        <w:rPr>
          <w:szCs w:val="24"/>
        </w:rPr>
        <w:t xml:space="preserve">przygotowania rozprawy doktorskiej pod opieką: promotora albo promotora </w:t>
      </w:r>
      <w:r w:rsidRPr="008E6D8C">
        <w:rPr>
          <w:szCs w:val="24"/>
        </w:rPr>
        <w:br/>
        <w:t xml:space="preserve">i promotora pomocniczego, a także drugiego promotora lub kopromotora </w:t>
      </w:r>
      <w:r w:rsidRPr="008E6D8C">
        <w:rPr>
          <w:szCs w:val="24"/>
        </w:rPr>
        <w:br/>
        <w:t>w przypadku udziału ich w przewodzie;</w:t>
      </w:r>
    </w:p>
    <w:p w:rsidR="00921378" w:rsidRPr="008E6D8C" w:rsidRDefault="00921378" w:rsidP="00921378">
      <w:pPr>
        <w:pStyle w:val="Tekstpodstawowy2"/>
        <w:numPr>
          <w:ilvl w:val="1"/>
          <w:numId w:val="14"/>
        </w:numPr>
        <w:spacing w:before="0"/>
        <w:ind w:left="851"/>
        <w:rPr>
          <w:szCs w:val="24"/>
        </w:rPr>
      </w:pPr>
      <w:r w:rsidRPr="008E6D8C">
        <w:rPr>
          <w:szCs w:val="24"/>
        </w:rPr>
        <w:t>przygotowania do egzaminów doktorskich;</w:t>
      </w:r>
    </w:p>
    <w:p w:rsidR="00877902" w:rsidRPr="008E6D8C" w:rsidRDefault="00877902" w:rsidP="00672F8B">
      <w:pPr>
        <w:pStyle w:val="Tekstpodstawowy2"/>
        <w:numPr>
          <w:ilvl w:val="1"/>
          <w:numId w:val="14"/>
        </w:numPr>
        <w:spacing w:before="0" w:line="240" w:lineRule="atLeast"/>
        <w:ind w:left="851"/>
      </w:pPr>
      <w:r w:rsidRPr="008E6D8C">
        <w:t>uczestniczenia w życiu środowiska naukowego w kraju i za granicą.</w:t>
      </w:r>
    </w:p>
    <w:p w:rsidR="00877902" w:rsidRPr="008E6D8C" w:rsidRDefault="00877902" w:rsidP="00824E6A">
      <w:pPr>
        <w:pStyle w:val="Tekstpodstawowy2"/>
        <w:numPr>
          <w:ilvl w:val="0"/>
          <w:numId w:val="6"/>
        </w:numPr>
        <w:spacing w:before="48" w:line="240" w:lineRule="atLeast"/>
        <w:ind w:left="391" w:hanging="357"/>
      </w:pPr>
      <w:r w:rsidRPr="008E6D8C">
        <w:t>Doktorant jest zobowiązany do:</w:t>
      </w:r>
    </w:p>
    <w:p w:rsidR="00877902" w:rsidRPr="008E6D8C" w:rsidRDefault="00877902" w:rsidP="00672F8B">
      <w:pPr>
        <w:pStyle w:val="Tekstpodstawowy2"/>
        <w:numPr>
          <w:ilvl w:val="0"/>
          <w:numId w:val="11"/>
        </w:numPr>
        <w:tabs>
          <w:tab w:val="clear" w:pos="1113"/>
        </w:tabs>
        <w:spacing w:before="0" w:line="240" w:lineRule="atLeast"/>
        <w:ind w:left="851"/>
      </w:pPr>
      <w:r w:rsidRPr="008E6D8C">
        <w:t>postępowania zgodnie z treścią ślubowania i regulaminem studiów doktoranckich oraz przestrzegania przepisów obowiązujących w uczelni;</w:t>
      </w:r>
    </w:p>
    <w:p w:rsidR="00C0290F" w:rsidRPr="008E6D8C" w:rsidRDefault="00A27464" w:rsidP="00672F8B">
      <w:pPr>
        <w:pStyle w:val="Tekstpodstawowy2"/>
        <w:numPr>
          <w:ilvl w:val="0"/>
          <w:numId w:val="11"/>
        </w:numPr>
        <w:tabs>
          <w:tab w:val="clear" w:pos="1113"/>
        </w:tabs>
        <w:spacing w:before="0" w:line="240" w:lineRule="atLeast"/>
        <w:ind w:left="851"/>
      </w:pPr>
      <w:r w:rsidRPr="008E6D8C">
        <w:t xml:space="preserve">informowania </w:t>
      </w:r>
      <w:r w:rsidR="00C0290F" w:rsidRPr="008E6D8C">
        <w:t xml:space="preserve">na bieżąco </w:t>
      </w:r>
      <w:r w:rsidRPr="008E6D8C">
        <w:t xml:space="preserve">o zmianach </w:t>
      </w:r>
      <w:r w:rsidR="00C0290F" w:rsidRPr="008E6D8C">
        <w:t>swoich danych osobowych;</w:t>
      </w:r>
    </w:p>
    <w:p w:rsidR="00877902" w:rsidRPr="008E6D8C" w:rsidRDefault="00877902" w:rsidP="00672F8B">
      <w:pPr>
        <w:pStyle w:val="Tekstpodstawowy2"/>
        <w:numPr>
          <w:ilvl w:val="0"/>
          <w:numId w:val="11"/>
        </w:numPr>
        <w:tabs>
          <w:tab w:val="clear" w:pos="1113"/>
        </w:tabs>
        <w:spacing w:before="0" w:line="240" w:lineRule="atLeast"/>
        <w:ind w:left="851"/>
      </w:pPr>
      <w:r w:rsidRPr="008E6D8C">
        <w:t>przedstawienia indywidualnego programu studiów</w:t>
      </w:r>
      <w:r w:rsidR="00854D0C" w:rsidRPr="008E6D8C">
        <w:t>,</w:t>
      </w:r>
      <w:r w:rsidRPr="008E6D8C">
        <w:t xml:space="preserve"> część I i część II;</w:t>
      </w:r>
    </w:p>
    <w:p w:rsidR="00877902" w:rsidRPr="008E6D8C" w:rsidRDefault="00877902" w:rsidP="00672F8B">
      <w:pPr>
        <w:pStyle w:val="Tekstpodstawowy2"/>
        <w:numPr>
          <w:ilvl w:val="0"/>
          <w:numId w:val="11"/>
        </w:numPr>
        <w:tabs>
          <w:tab w:val="clear" w:pos="1113"/>
        </w:tabs>
        <w:spacing w:before="0" w:line="240" w:lineRule="atLeast"/>
        <w:ind w:left="851"/>
      </w:pPr>
      <w:r w:rsidRPr="008E6D8C">
        <w:t>realizacji ustalonego indywidualnego semestralnego planu studiów;</w:t>
      </w:r>
    </w:p>
    <w:p w:rsidR="004452CA" w:rsidRPr="008E6D8C" w:rsidRDefault="00877902" w:rsidP="004452CA">
      <w:pPr>
        <w:pStyle w:val="Tekstpodstawowy2"/>
        <w:numPr>
          <w:ilvl w:val="0"/>
          <w:numId w:val="11"/>
        </w:numPr>
        <w:tabs>
          <w:tab w:val="clear" w:pos="1113"/>
        </w:tabs>
        <w:spacing w:before="0" w:line="240" w:lineRule="atLeast"/>
        <w:ind w:left="851"/>
      </w:pPr>
      <w:r w:rsidRPr="008E6D8C">
        <w:t xml:space="preserve">składania w wyznaczonych terminach </w:t>
      </w:r>
      <w:r w:rsidR="005148CC" w:rsidRPr="008E6D8C">
        <w:t xml:space="preserve">semestralnych </w:t>
      </w:r>
      <w:r w:rsidRPr="008E6D8C">
        <w:t xml:space="preserve">sprawozdań z </w:t>
      </w:r>
      <w:r w:rsidR="00D45069" w:rsidRPr="008E6D8C">
        <w:rPr>
          <w:szCs w:val="24"/>
        </w:rPr>
        <w:t>realizacji programu studiów doktoranckich, w tym</w:t>
      </w:r>
      <w:r w:rsidR="00D45069" w:rsidRPr="008E6D8C">
        <w:t xml:space="preserve"> </w:t>
      </w:r>
      <w:r w:rsidRPr="008E6D8C">
        <w:t>prowadzonych badań naukowych</w:t>
      </w:r>
      <w:r w:rsidR="005148CC" w:rsidRPr="008E6D8C">
        <w:t xml:space="preserve">, które </w:t>
      </w:r>
      <w:r w:rsidR="009906B4" w:rsidRPr="008E6D8C">
        <w:t>zawiera</w:t>
      </w:r>
      <w:r w:rsidR="005148CC" w:rsidRPr="008E6D8C">
        <w:t>ją</w:t>
      </w:r>
      <w:r w:rsidR="004452CA" w:rsidRPr="008E6D8C">
        <w:t>:</w:t>
      </w:r>
    </w:p>
    <w:p w:rsidR="004452CA" w:rsidRPr="008E6D8C" w:rsidRDefault="00844E26" w:rsidP="008B1634">
      <w:pPr>
        <w:pStyle w:val="Tekstpodstawowy2"/>
        <w:numPr>
          <w:ilvl w:val="0"/>
          <w:numId w:val="37"/>
        </w:numPr>
        <w:spacing w:before="0" w:line="240" w:lineRule="atLeast"/>
        <w:ind w:left="1134" w:hanging="283"/>
      </w:pPr>
      <w:r w:rsidRPr="008E6D8C">
        <w:t xml:space="preserve">informacje </w:t>
      </w:r>
      <w:r w:rsidR="003C2EA4" w:rsidRPr="008E6D8C">
        <w:rPr>
          <w:szCs w:val="24"/>
        </w:rPr>
        <w:t>o</w:t>
      </w:r>
      <w:r w:rsidR="003C2EA4" w:rsidRPr="008E6D8C">
        <w:t xml:space="preserve"> stopniu </w:t>
      </w:r>
      <w:r w:rsidRPr="008E6D8C">
        <w:t>z</w:t>
      </w:r>
      <w:r w:rsidR="003C2EA4" w:rsidRPr="008E6D8C">
        <w:t>realiz</w:t>
      </w:r>
      <w:r w:rsidRPr="008E6D8C">
        <w:t xml:space="preserve">owania </w:t>
      </w:r>
      <w:r w:rsidR="003C2EA4" w:rsidRPr="008E6D8C">
        <w:t>zadań określonych w indywidualnym semestralnym planie studiów</w:t>
      </w:r>
      <w:r w:rsidR="00603521" w:rsidRPr="008E6D8C">
        <w:t>,</w:t>
      </w:r>
      <w:r w:rsidR="003C2EA4" w:rsidRPr="008E6D8C">
        <w:t xml:space="preserve"> </w:t>
      </w:r>
    </w:p>
    <w:p w:rsidR="004452CA" w:rsidRPr="008E6D8C" w:rsidRDefault="005746F8" w:rsidP="008B1634">
      <w:pPr>
        <w:pStyle w:val="Tekstpodstawowy2"/>
        <w:numPr>
          <w:ilvl w:val="0"/>
          <w:numId w:val="37"/>
        </w:numPr>
        <w:spacing w:before="0" w:line="240" w:lineRule="atLeast"/>
        <w:ind w:left="1134" w:hanging="283"/>
      </w:pPr>
      <w:r w:rsidRPr="008E6D8C">
        <w:t xml:space="preserve">wykaz dorobku naukowego, </w:t>
      </w:r>
    </w:p>
    <w:p w:rsidR="004452CA" w:rsidRPr="002F4BE1" w:rsidRDefault="00EA60BB" w:rsidP="008B1634">
      <w:pPr>
        <w:pStyle w:val="Tekstpodstawowy2"/>
        <w:numPr>
          <w:ilvl w:val="0"/>
          <w:numId w:val="37"/>
        </w:numPr>
        <w:spacing w:before="0" w:line="240" w:lineRule="atLeast"/>
        <w:ind w:left="1134" w:hanging="283"/>
      </w:pPr>
      <w:r w:rsidRPr="002F4BE1">
        <w:t xml:space="preserve">wykaz otrzymanych nagród i wyróżnień, </w:t>
      </w:r>
    </w:p>
    <w:p w:rsidR="00877902" w:rsidRPr="008E6D8C" w:rsidRDefault="00021BCF" w:rsidP="008B1634">
      <w:pPr>
        <w:pStyle w:val="Tekstpodstawowy2"/>
        <w:numPr>
          <w:ilvl w:val="0"/>
          <w:numId w:val="37"/>
        </w:numPr>
        <w:spacing w:before="0" w:line="240" w:lineRule="atLeast"/>
        <w:ind w:left="1134" w:hanging="283"/>
      </w:pPr>
      <w:r w:rsidRPr="008E6D8C">
        <w:lastRenderedPageBreak/>
        <w:t>opinię opiekuna naukowego</w:t>
      </w:r>
      <w:r w:rsidR="005746F8" w:rsidRPr="008E6D8C">
        <w:t>;</w:t>
      </w:r>
    </w:p>
    <w:p w:rsidR="00877902" w:rsidRPr="008E6D8C" w:rsidRDefault="00877902" w:rsidP="00672F8B">
      <w:pPr>
        <w:pStyle w:val="Tekstpodstawowy2"/>
        <w:numPr>
          <w:ilvl w:val="0"/>
          <w:numId w:val="11"/>
        </w:numPr>
        <w:tabs>
          <w:tab w:val="clear" w:pos="1113"/>
        </w:tabs>
        <w:spacing w:before="0" w:line="240" w:lineRule="atLeast"/>
        <w:ind w:left="851"/>
      </w:pPr>
      <w:r w:rsidRPr="008E6D8C">
        <w:t>przygotowania publikacji n</w:t>
      </w:r>
      <w:r w:rsidR="00AF573F" w:rsidRPr="008E6D8C">
        <w:t>aukowej, o której mowa w ust. 1 pkt 3</w:t>
      </w:r>
      <w:r w:rsidRPr="008E6D8C">
        <w:t xml:space="preserve">, </w:t>
      </w:r>
      <w:r w:rsidR="00B806A2" w:rsidRPr="008E6D8C">
        <w:t xml:space="preserve">a której wydanie lub przyjęcie do druku jest </w:t>
      </w:r>
      <w:r w:rsidRPr="008E6D8C">
        <w:rPr>
          <w:bCs/>
        </w:rPr>
        <w:t>warunkiem wszczęcia przewodu doktorskiego;</w:t>
      </w:r>
    </w:p>
    <w:p w:rsidR="00877902" w:rsidRPr="008E6D8C" w:rsidRDefault="00877902" w:rsidP="00672F8B">
      <w:pPr>
        <w:pStyle w:val="Tekstpodstawowy2"/>
        <w:numPr>
          <w:ilvl w:val="0"/>
          <w:numId w:val="11"/>
        </w:numPr>
        <w:tabs>
          <w:tab w:val="clear" w:pos="1113"/>
        </w:tabs>
        <w:spacing w:before="0" w:line="240" w:lineRule="atLeast"/>
        <w:ind w:left="851"/>
      </w:pPr>
      <w:r w:rsidRPr="008E6D8C">
        <w:t xml:space="preserve">przygotowania rozprawy doktorskiej w terminie umożliwiającym przeprowadzenie </w:t>
      </w:r>
      <w:r w:rsidRPr="008E6D8C">
        <w:rPr>
          <w:szCs w:val="24"/>
        </w:rPr>
        <w:t xml:space="preserve">publicznej obrony rozprawy doktorskiej oraz </w:t>
      </w:r>
      <w:r w:rsidRPr="008E6D8C">
        <w:t xml:space="preserve">nadanie stopnia naukowego doktora przed zakończeniem </w:t>
      </w:r>
      <w:r w:rsidRPr="008E6D8C">
        <w:rPr>
          <w:szCs w:val="24"/>
        </w:rPr>
        <w:t>okres</w:t>
      </w:r>
      <w:r w:rsidRPr="008E6D8C">
        <w:t>u</w:t>
      </w:r>
      <w:r w:rsidRPr="008E6D8C">
        <w:rPr>
          <w:szCs w:val="24"/>
        </w:rPr>
        <w:t xml:space="preserve"> odbywania studiów </w:t>
      </w:r>
      <w:r w:rsidRPr="008E6D8C">
        <w:t>d</w:t>
      </w:r>
      <w:r w:rsidRPr="008E6D8C">
        <w:rPr>
          <w:szCs w:val="24"/>
        </w:rPr>
        <w:t>oktoranckich</w:t>
      </w:r>
      <w:r w:rsidR="00B806A2" w:rsidRPr="008E6D8C">
        <w:t>, o którym mowa w § 4</w:t>
      </w:r>
      <w:r w:rsidRPr="008E6D8C">
        <w:t xml:space="preserve"> ust. 1</w:t>
      </w:r>
      <w:r w:rsidR="006454EB" w:rsidRPr="008E6D8C">
        <w:t xml:space="preserve"> – </w:t>
      </w:r>
      <w:r w:rsidR="00A95174" w:rsidRPr="008E6D8C">
        <w:rPr>
          <w:szCs w:val="24"/>
        </w:rPr>
        <w:t xml:space="preserve">ust. </w:t>
      </w:r>
      <w:r w:rsidR="006454EB" w:rsidRPr="008E6D8C">
        <w:t>4</w:t>
      </w:r>
      <w:r w:rsidRPr="008E6D8C">
        <w:t xml:space="preserve">. </w:t>
      </w:r>
    </w:p>
    <w:p w:rsidR="00877902" w:rsidRPr="008E6D8C" w:rsidRDefault="00877902" w:rsidP="00872632">
      <w:pPr>
        <w:pStyle w:val="Tekstpodstawowy2"/>
        <w:numPr>
          <w:ilvl w:val="0"/>
          <w:numId w:val="6"/>
        </w:numPr>
        <w:spacing w:before="48" w:line="240" w:lineRule="atLeast"/>
        <w:ind w:left="391" w:hanging="357"/>
      </w:pPr>
      <w:r w:rsidRPr="008E6D8C">
        <w:rPr>
          <w:bCs/>
          <w:szCs w:val="24"/>
        </w:rPr>
        <w:t>Doktorant</w:t>
      </w:r>
      <w:r w:rsidRPr="008E6D8C">
        <w:rPr>
          <w:szCs w:val="24"/>
        </w:rPr>
        <w:t xml:space="preserve">, który posiada dokument ukończenia studiów za granicą, </w:t>
      </w:r>
      <w:r w:rsidR="00AF573F" w:rsidRPr="008E6D8C">
        <w:rPr>
          <w:szCs w:val="24"/>
        </w:rPr>
        <w:t xml:space="preserve">o którym mowa </w:t>
      </w:r>
      <w:r w:rsidR="00C73D11" w:rsidRPr="008E6D8C">
        <w:rPr>
          <w:szCs w:val="24"/>
        </w:rPr>
        <w:br/>
      </w:r>
      <w:r w:rsidR="00AF573F" w:rsidRPr="008E6D8C">
        <w:rPr>
          <w:szCs w:val="24"/>
        </w:rPr>
        <w:t>w §</w:t>
      </w:r>
      <w:r w:rsidR="00824E6A" w:rsidRPr="008E6D8C">
        <w:rPr>
          <w:szCs w:val="24"/>
        </w:rPr>
        <w:t> </w:t>
      </w:r>
      <w:r w:rsidR="00872632" w:rsidRPr="008E6D8C">
        <w:rPr>
          <w:szCs w:val="24"/>
        </w:rPr>
        <w:t>3</w:t>
      </w:r>
      <w:r w:rsidR="00AF573F" w:rsidRPr="008E6D8C">
        <w:rPr>
          <w:szCs w:val="24"/>
        </w:rPr>
        <w:t xml:space="preserve"> ust.</w:t>
      </w:r>
      <w:r w:rsidR="00824E6A" w:rsidRPr="008E6D8C">
        <w:rPr>
          <w:szCs w:val="24"/>
        </w:rPr>
        <w:t> </w:t>
      </w:r>
      <w:r w:rsidR="00AF573F" w:rsidRPr="008E6D8C">
        <w:rPr>
          <w:szCs w:val="24"/>
        </w:rPr>
        <w:t>2</w:t>
      </w:r>
      <w:r w:rsidR="00824E6A" w:rsidRPr="008E6D8C">
        <w:rPr>
          <w:szCs w:val="24"/>
        </w:rPr>
        <w:t>,</w:t>
      </w:r>
      <w:r w:rsidR="00AB7D04" w:rsidRPr="008E6D8C">
        <w:rPr>
          <w:szCs w:val="24"/>
        </w:rPr>
        <w:t xml:space="preserve"> p</w:t>
      </w:r>
      <w:r w:rsidR="00890853" w:rsidRPr="008E6D8C">
        <w:rPr>
          <w:szCs w:val="24"/>
        </w:rPr>
        <w:t>kt</w:t>
      </w:r>
      <w:r w:rsidR="00824E6A" w:rsidRPr="008E6D8C">
        <w:rPr>
          <w:szCs w:val="24"/>
        </w:rPr>
        <w:t> </w:t>
      </w:r>
      <w:r w:rsidR="00AF573F" w:rsidRPr="008E6D8C">
        <w:rPr>
          <w:szCs w:val="24"/>
        </w:rPr>
        <w:t>4</w:t>
      </w:r>
      <w:r w:rsidR="00AB7D04" w:rsidRPr="008E6D8C">
        <w:rPr>
          <w:szCs w:val="24"/>
        </w:rPr>
        <w:t xml:space="preserve">, </w:t>
      </w:r>
      <w:r w:rsidRPr="008E6D8C">
        <w:rPr>
          <w:szCs w:val="24"/>
        </w:rPr>
        <w:t>jest obowiązany przedstawić zaświadczenie stwierdzające równorzędność z odpowiednim polskim dyplomem ukończenia studiów drugiego</w:t>
      </w:r>
      <w:r w:rsidRPr="008E6D8C">
        <w:t xml:space="preserve"> stopnia lub jednolitych studiów magisterskich, którego wzór został określony w </w:t>
      </w:r>
      <w:r w:rsidRPr="008E6D8C">
        <w:rPr>
          <w:bCs/>
          <w:szCs w:val="24"/>
        </w:rPr>
        <w:t xml:space="preserve">rozporządzeniu Ministra Nauki i Szkolnictwa Wyższego </w:t>
      </w:r>
      <w:r w:rsidR="00083754" w:rsidRPr="008E6D8C">
        <w:rPr>
          <w:bCs/>
          <w:szCs w:val="24"/>
        </w:rPr>
        <w:t xml:space="preserve">z dnia 19 sierpnia 2015 r. w sprawie nostryfikacji dyplomów ukończenia studiów wyższych uzyskanych za granicą oraz </w:t>
      </w:r>
      <w:r w:rsidR="00377E39">
        <w:rPr>
          <w:bCs/>
          <w:szCs w:val="24"/>
        </w:rPr>
        <w:br/>
      </w:r>
      <w:r w:rsidR="00083754" w:rsidRPr="008E6D8C">
        <w:rPr>
          <w:bCs/>
          <w:szCs w:val="24"/>
        </w:rPr>
        <w:t>w sprawie potwierdzenia ukończenia studiów wyższych na określonym poziomie kształcenia</w:t>
      </w:r>
      <w:r w:rsidRPr="008E6D8C">
        <w:rPr>
          <w:bCs/>
          <w:szCs w:val="24"/>
        </w:rPr>
        <w:t>,</w:t>
      </w:r>
      <w:r w:rsidRPr="008E6D8C">
        <w:t xml:space="preserve"> w terminie nie dłuższym niż do końca pierwszego semestru studiów, </w:t>
      </w:r>
      <w:r w:rsidR="00377E39">
        <w:br/>
      </w:r>
      <w:r w:rsidRPr="008E6D8C">
        <w:t xml:space="preserve">a w uzasadnionych przypadkach niezależnych od </w:t>
      </w:r>
      <w:r w:rsidR="00FD2610" w:rsidRPr="008E6D8C">
        <w:t xml:space="preserve">doktoranta </w:t>
      </w:r>
      <w:r w:rsidRPr="008E6D8C">
        <w:t>– również w terminie późniejszym ustalonym przez Rektora.</w:t>
      </w:r>
    </w:p>
    <w:p w:rsidR="00877902" w:rsidRPr="008E6D8C" w:rsidRDefault="00877902" w:rsidP="00AE348E">
      <w:pPr>
        <w:pStyle w:val="Tekstpodstawowy2"/>
        <w:numPr>
          <w:ilvl w:val="0"/>
          <w:numId w:val="6"/>
        </w:numPr>
        <w:spacing w:before="48" w:line="240" w:lineRule="atLeast"/>
        <w:ind w:left="391" w:hanging="357"/>
        <w:rPr>
          <w:b/>
          <w:bCs/>
        </w:rPr>
      </w:pPr>
      <w:r w:rsidRPr="008E6D8C">
        <w:t xml:space="preserve">Indywidualny program studiów </w:t>
      </w:r>
      <w:r w:rsidR="004D588C" w:rsidRPr="008E6D8C">
        <w:t xml:space="preserve">doktoranckich </w:t>
      </w:r>
      <w:r w:rsidRPr="008E6D8C">
        <w:t xml:space="preserve">oraz indywidualny semestralny plan studiów </w:t>
      </w:r>
      <w:r w:rsidR="004D588C" w:rsidRPr="008E6D8C">
        <w:t xml:space="preserve">doktoranckich </w:t>
      </w:r>
      <w:r w:rsidRPr="008E6D8C">
        <w:t>doktorant opracowuje w por</w:t>
      </w:r>
      <w:r w:rsidR="004B597C" w:rsidRPr="008E6D8C">
        <w:t>ozumieniem z opiekunem naukowym</w:t>
      </w:r>
      <w:r w:rsidRPr="008E6D8C">
        <w:t>, na podstawie programu studiów doktoranckich uchwalonego przez radę wydziału oraz planu kursów ogólnouczelnianych i kierunkowych, i przedkłada kierownikowi studiów doktoranckich:</w:t>
      </w:r>
    </w:p>
    <w:p w:rsidR="00877902" w:rsidRPr="008E6D8C" w:rsidRDefault="00877902" w:rsidP="008B1634">
      <w:pPr>
        <w:pStyle w:val="Tekstpodstawowy2"/>
        <w:numPr>
          <w:ilvl w:val="1"/>
          <w:numId w:val="29"/>
        </w:numPr>
        <w:tabs>
          <w:tab w:val="clear" w:pos="1140"/>
          <w:tab w:val="num" w:pos="851"/>
        </w:tabs>
        <w:spacing w:before="0" w:line="240" w:lineRule="atLeast"/>
        <w:ind w:left="851"/>
      </w:pPr>
      <w:r w:rsidRPr="008E6D8C">
        <w:t xml:space="preserve">indywidualny program studiów </w:t>
      </w:r>
      <w:r w:rsidR="004D588C" w:rsidRPr="008E6D8C">
        <w:t xml:space="preserve">doktoranckich </w:t>
      </w:r>
      <w:r w:rsidR="003B06A6" w:rsidRPr="008E6D8C">
        <w:t>–</w:t>
      </w:r>
      <w:r w:rsidRPr="008E6D8C">
        <w:t xml:space="preserve"> część I (dotycząca I i II roku studiów) – </w:t>
      </w:r>
      <w:r w:rsidR="00834266" w:rsidRPr="008E6D8C">
        <w:rPr>
          <w:szCs w:val="24"/>
        </w:rPr>
        <w:t>w terminie trzydziestu dni od rozpoczęcia zajęć</w:t>
      </w:r>
      <w:r w:rsidR="00834266" w:rsidRPr="008E6D8C">
        <w:t xml:space="preserve"> na </w:t>
      </w:r>
      <w:r w:rsidRPr="008E6D8C">
        <w:t>studi</w:t>
      </w:r>
      <w:r w:rsidR="00834266" w:rsidRPr="008E6D8C">
        <w:t>ach</w:t>
      </w:r>
      <w:r w:rsidR="004D588C" w:rsidRPr="008E6D8C">
        <w:t xml:space="preserve"> doktoranckich</w:t>
      </w:r>
      <w:r w:rsidRPr="008E6D8C">
        <w:t>;</w:t>
      </w:r>
    </w:p>
    <w:p w:rsidR="00877902" w:rsidRPr="008E6D8C" w:rsidRDefault="00877902" w:rsidP="008B1634">
      <w:pPr>
        <w:pStyle w:val="Tekstpodstawowy2"/>
        <w:numPr>
          <w:ilvl w:val="1"/>
          <w:numId w:val="29"/>
        </w:numPr>
        <w:tabs>
          <w:tab w:val="clear" w:pos="1140"/>
          <w:tab w:val="num" w:pos="851"/>
        </w:tabs>
        <w:spacing w:before="0" w:line="240" w:lineRule="atLeast"/>
        <w:ind w:left="851"/>
      </w:pPr>
      <w:r w:rsidRPr="008E6D8C">
        <w:t xml:space="preserve">indywidualny program studiów </w:t>
      </w:r>
      <w:r w:rsidR="004D588C" w:rsidRPr="008E6D8C">
        <w:t xml:space="preserve">doktoranckich </w:t>
      </w:r>
      <w:r w:rsidR="003B06A6" w:rsidRPr="008E6D8C">
        <w:t>–</w:t>
      </w:r>
      <w:r w:rsidRPr="008E6D8C">
        <w:t xml:space="preserve"> część II (dotycząca III i IV roku studiów) – przed rozpoczęciem III roku studiów</w:t>
      </w:r>
      <w:r w:rsidR="004D588C" w:rsidRPr="008E6D8C">
        <w:t xml:space="preserve"> doktoranckich</w:t>
      </w:r>
      <w:r w:rsidRPr="008E6D8C">
        <w:t>;</w:t>
      </w:r>
    </w:p>
    <w:p w:rsidR="00877902" w:rsidRPr="002F4BE1" w:rsidRDefault="00877902" w:rsidP="008B1634">
      <w:pPr>
        <w:pStyle w:val="Tekstpodstawowy2"/>
        <w:numPr>
          <w:ilvl w:val="1"/>
          <w:numId w:val="29"/>
        </w:numPr>
        <w:tabs>
          <w:tab w:val="clear" w:pos="1140"/>
          <w:tab w:val="num" w:pos="851"/>
        </w:tabs>
        <w:spacing w:before="0" w:line="240" w:lineRule="atLeast"/>
        <w:ind w:left="851"/>
      </w:pPr>
      <w:r w:rsidRPr="008E6D8C">
        <w:t xml:space="preserve">indywidualny semestralny plan studiów – przed rozpoczęciem </w:t>
      </w:r>
      <w:r w:rsidR="00D17DE3" w:rsidRPr="002F4BE1">
        <w:t>zajęć w semestrze</w:t>
      </w:r>
      <w:r w:rsidRPr="002F4BE1">
        <w:t>.</w:t>
      </w:r>
    </w:p>
    <w:p w:rsidR="00877902" w:rsidRPr="008E6D8C" w:rsidRDefault="00877902" w:rsidP="00AE348E">
      <w:pPr>
        <w:pStyle w:val="Tekstpodstawowy2"/>
        <w:spacing w:before="48" w:line="240" w:lineRule="atLeast"/>
        <w:ind w:left="420"/>
      </w:pPr>
      <w:r w:rsidRPr="008E6D8C">
        <w:t xml:space="preserve">Opracowane indywidualne programy i plany studiów </w:t>
      </w:r>
      <w:r w:rsidR="004D588C" w:rsidRPr="008E6D8C">
        <w:t xml:space="preserve">doktoranckich </w:t>
      </w:r>
      <w:r w:rsidRPr="008E6D8C">
        <w:t xml:space="preserve">są zatwierdzane przez kierownika studiów doktoranckich, co jest odnotowywane w indeksie doktoranta. </w:t>
      </w:r>
    </w:p>
    <w:p w:rsidR="00877902" w:rsidRPr="008E6D8C" w:rsidRDefault="00877902" w:rsidP="00AE348E">
      <w:pPr>
        <w:pStyle w:val="Tekstpodstawowy2"/>
        <w:numPr>
          <w:ilvl w:val="0"/>
          <w:numId w:val="6"/>
        </w:numPr>
        <w:spacing w:before="48" w:line="240" w:lineRule="atLeast"/>
      </w:pPr>
      <w:r w:rsidRPr="008E6D8C">
        <w:t>Indywidualny program studiów</w:t>
      </w:r>
      <w:r w:rsidR="00293829" w:rsidRPr="008E6D8C">
        <w:t xml:space="preserve"> doktoranckich</w:t>
      </w:r>
      <w:r w:rsidRPr="008E6D8C">
        <w:t> </w:t>
      </w:r>
      <w:r w:rsidR="004D588C" w:rsidRPr="008E6D8C">
        <w:t>–</w:t>
      </w:r>
      <w:r w:rsidRPr="008E6D8C">
        <w:t> część I oraz indywidualny program studiów</w:t>
      </w:r>
      <w:r w:rsidR="00293829" w:rsidRPr="008E6D8C">
        <w:t xml:space="preserve"> doktoranckich</w:t>
      </w:r>
      <w:r w:rsidRPr="008E6D8C">
        <w:t> </w:t>
      </w:r>
      <w:r w:rsidR="004D588C" w:rsidRPr="008E6D8C">
        <w:t>–</w:t>
      </w:r>
      <w:r w:rsidRPr="008E6D8C">
        <w:t> część II zawierają główne etapy i terminy realizacji studiów doktoranckich</w:t>
      </w:r>
      <w:r w:rsidR="00AB3AAA" w:rsidRPr="008E6D8C">
        <w:t xml:space="preserve"> oraz osiągane efekty kształcenia</w:t>
      </w:r>
      <w:r w:rsidR="006454EB" w:rsidRPr="008E6D8C">
        <w:t xml:space="preserve">, o których mowa w § 4 ust. </w:t>
      </w:r>
      <w:r w:rsidR="0091338D" w:rsidRPr="008E6D8C">
        <w:t>10</w:t>
      </w:r>
      <w:r w:rsidRPr="008E6D8C">
        <w:t>.</w:t>
      </w:r>
    </w:p>
    <w:p w:rsidR="00877902" w:rsidRPr="008E6D8C" w:rsidRDefault="00877902" w:rsidP="00AE348E">
      <w:pPr>
        <w:pStyle w:val="Tekstpodstawowy2"/>
        <w:numPr>
          <w:ilvl w:val="0"/>
          <w:numId w:val="6"/>
        </w:numPr>
        <w:spacing w:before="48" w:line="240" w:lineRule="atLeast"/>
      </w:pPr>
      <w:r w:rsidRPr="008E6D8C">
        <w:t xml:space="preserve">Indywidualny semestralny plan studiów </w:t>
      </w:r>
      <w:r w:rsidR="00293829" w:rsidRPr="008E6D8C">
        <w:t xml:space="preserve">doktoranckich </w:t>
      </w:r>
      <w:r w:rsidR="007D10DC" w:rsidRPr="008E6D8C">
        <w:t>zawiera</w:t>
      </w:r>
      <w:r w:rsidRPr="008E6D8C">
        <w:t xml:space="preserve">: </w:t>
      </w:r>
    </w:p>
    <w:p w:rsidR="007D10DC" w:rsidRPr="008E6D8C" w:rsidRDefault="007D10DC" w:rsidP="008B1634">
      <w:pPr>
        <w:pStyle w:val="Tekstpodstawowy2"/>
        <w:numPr>
          <w:ilvl w:val="1"/>
          <w:numId w:val="38"/>
        </w:numPr>
        <w:spacing w:before="0" w:line="240" w:lineRule="atLeast"/>
        <w:ind w:left="851"/>
      </w:pPr>
      <w:r w:rsidRPr="008E6D8C">
        <w:t>wykaz przedmiotów (kursów) realizowanego programu studiów doktoranckich;</w:t>
      </w:r>
    </w:p>
    <w:p w:rsidR="00877902" w:rsidRPr="008E6D8C" w:rsidRDefault="007D10DC" w:rsidP="008B1634">
      <w:pPr>
        <w:pStyle w:val="Tekstpodstawowy2"/>
        <w:numPr>
          <w:ilvl w:val="1"/>
          <w:numId w:val="38"/>
        </w:numPr>
        <w:spacing w:before="0" w:line="240" w:lineRule="atLeast"/>
        <w:ind w:left="851"/>
      </w:pPr>
      <w:r w:rsidRPr="008E6D8C">
        <w:t xml:space="preserve">wykaz planowanych </w:t>
      </w:r>
      <w:r w:rsidR="00877902" w:rsidRPr="008E6D8C">
        <w:t xml:space="preserve">praktyk zawodowych, </w:t>
      </w:r>
      <w:r w:rsidR="00554EE8" w:rsidRPr="008E6D8C">
        <w:t xml:space="preserve">o </w:t>
      </w:r>
      <w:r w:rsidR="00877902" w:rsidRPr="008E6D8C">
        <w:t xml:space="preserve">których mowa w </w:t>
      </w:r>
      <w:r w:rsidR="001B2598" w:rsidRPr="008E6D8C">
        <w:rPr>
          <w:bCs/>
        </w:rPr>
        <w:t>§ 4</w:t>
      </w:r>
      <w:r w:rsidR="00E56704" w:rsidRPr="008E6D8C">
        <w:rPr>
          <w:bCs/>
        </w:rPr>
        <w:t xml:space="preserve"> ust. 1</w:t>
      </w:r>
      <w:r w:rsidR="0091338D" w:rsidRPr="008E6D8C">
        <w:rPr>
          <w:bCs/>
        </w:rPr>
        <w:t>7</w:t>
      </w:r>
      <w:r w:rsidR="001B0CF4" w:rsidRPr="008E6D8C">
        <w:rPr>
          <w:bCs/>
        </w:rPr>
        <w:t xml:space="preserve"> pkt </w:t>
      </w:r>
      <w:r w:rsidR="00877902" w:rsidRPr="008E6D8C">
        <w:rPr>
          <w:bCs/>
        </w:rPr>
        <w:t>3</w:t>
      </w:r>
      <w:r w:rsidR="00453B59" w:rsidRPr="008E6D8C">
        <w:rPr>
          <w:bCs/>
        </w:rPr>
        <w:t>;</w:t>
      </w:r>
    </w:p>
    <w:p w:rsidR="007E4595" w:rsidRPr="002F4BE1" w:rsidRDefault="00877902" w:rsidP="008B1634">
      <w:pPr>
        <w:pStyle w:val="Tekstpodstawowy2"/>
        <w:numPr>
          <w:ilvl w:val="1"/>
          <w:numId w:val="38"/>
        </w:numPr>
        <w:spacing w:before="0" w:line="240" w:lineRule="atLeast"/>
        <w:ind w:left="851"/>
      </w:pPr>
      <w:r w:rsidRPr="008E6D8C">
        <w:t>zwięzły opis badań stanowiących opracowanie określonego etapu rozprawy doktorskiej</w:t>
      </w:r>
      <w:r w:rsidR="00844E26" w:rsidRPr="008E6D8C">
        <w:t xml:space="preserve"> i formę rozliczenia:</w:t>
      </w:r>
      <w:r w:rsidR="002F4BE1">
        <w:t xml:space="preserve"> </w:t>
      </w:r>
      <w:r w:rsidR="007E4595" w:rsidRPr="002F4BE1">
        <w:t>studia literaturowe, przygotowanie stanowiska badawczego, opracowanie uzyskiwanych wyników w formie raportów, artykułów, rozdziałów w monografiach, komunikatów konferencyjnych, zgłoszeń patentowych, w tym otrzymanych patentów, wzorów użytkowych, opracowań dla przemysłu, itp., a także wystąpienia o granty i udział w prowadzonych projektach badawczych</w:t>
      </w:r>
      <w:r w:rsidR="00907101" w:rsidRPr="002F4BE1">
        <w:t>;</w:t>
      </w:r>
    </w:p>
    <w:p w:rsidR="00877902" w:rsidRPr="008E6D8C" w:rsidRDefault="00877902" w:rsidP="008B1634">
      <w:pPr>
        <w:pStyle w:val="Tekstpodstawowy2"/>
        <w:numPr>
          <w:ilvl w:val="1"/>
          <w:numId w:val="38"/>
        </w:numPr>
        <w:spacing w:before="0" w:line="240" w:lineRule="atLeast"/>
        <w:ind w:left="851"/>
      </w:pPr>
      <w:r w:rsidRPr="008E6D8C">
        <w:t>przygotowanie publikacji</w:t>
      </w:r>
      <w:r w:rsidR="00045E4C" w:rsidRPr="008E6D8C">
        <w:t xml:space="preserve"> </w:t>
      </w:r>
      <w:r w:rsidR="00021BCF" w:rsidRPr="008E6D8C">
        <w:t xml:space="preserve">naukowych </w:t>
      </w:r>
      <w:r w:rsidR="00045E4C" w:rsidRPr="008E6D8C">
        <w:t xml:space="preserve">i wysłanie </w:t>
      </w:r>
      <w:r w:rsidR="00021BCF" w:rsidRPr="008E6D8C">
        <w:t>ich</w:t>
      </w:r>
      <w:r w:rsidR="00045E4C" w:rsidRPr="008E6D8C">
        <w:t xml:space="preserve"> do redakcji czasopism</w:t>
      </w:r>
      <w:r w:rsidRPr="008E6D8C">
        <w:t>;</w:t>
      </w:r>
    </w:p>
    <w:p w:rsidR="00877902" w:rsidRPr="008E6D8C" w:rsidRDefault="00877902" w:rsidP="008B1634">
      <w:pPr>
        <w:pStyle w:val="Tekstpodstawowy2"/>
        <w:numPr>
          <w:ilvl w:val="1"/>
          <w:numId w:val="38"/>
        </w:numPr>
        <w:spacing w:before="0" w:line="240" w:lineRule="atLeast"/>
        <w:ind w:left="851"/>
      </w:pPr>
      <w:r w:rsidRPr="008E6D8C">
        <w:t xml:space="preserve">uczestnictwo </w:t>
      </w:r>
      <w:r w:rsidR="00021BCF" w:rsidRPr="008E6D8C">
        <w:t xml:space="preserve">i </w:t>
      </w:r>
      <w:r w:rsidR="00045E4C" w:rsidRPr="008E6D8C">
        <w:t xml:space="preserve">wystąpienia na </w:t>
      </w:r>
      <w:r w:rsidRPr="008E6D8C">
        <w:t xml:space="preserve">konferencjach </w:t>
      </w:r>
      <w:r w:rsidR="00045E4C" w:rsidRPr="008E6D8C">
        <w:t xml:space="preserve">i seminariach </w:t>
      </w:r>
      <w:r w:rsidRPr="008E6D8C">
        <w:t>naukowych;</w:t>
      </w:r>
    </w:p>
    <w:p w:rsidR="00045E4C" w:rsidRPr="008E6D8C" w:rsidRDefault="00045E4C" w:rsidP="008B1634">
      <w:pPr>
        <w:pStyle w:val="Tekstpodstawowy2"/>
        <w:numPr>
          <w:ilvl w:val="1"/>
          <w:numId w:val="38"/>
        </w:numPr>
        <w:spacing w:before="0" w:line="240" w:lineRule="atLeast"/>
        <w:ind w:left="851"/>
      </w:pPr>
      <w:r w:rsidRPr="008E6D8C">
        <w:t>nawiązanie współpracy naukowej z krajowymi lub zagranicznymi ośrodkami naukowymi;</w:t>
      </w:r>
    </w:p>
    <w:p w:rsidR="00877902" w:rsidRPr="008E6D8C" w:rsidRDefault="00877902" w:rsidP="008B1634">
      <w:pPr>
        <w:pStyle w:val="Tekstpodstawowy2"/>
        <w:numPr>
          <w:ilvl w:val="1"/>
          <w:numId w:val="38"/>
        </w:numPr>
        <w:spacing w:before="0" w:line="240" w:lineRule="atLeast"/>
        <w:ind w:left="851"/>
      </w:pPr>
      <w:r w:rsidRPr="008E6D8C">
        <w:t>staż w krajowym lub zagranicznym ośrodku naukowym;</w:t>
      </w:r>
    </w:p>
    <w:p w:rsidR="00877902" w:rsidRPr="008E6D8C" w:rsidRDefault="00877902" w:rsidP="008B1634">
      <w:pPr>
        <w:pStyle w:val="Tekstpodstawowy2"/>
        <w:numPr>
          <w:ilvl w:val="1"/>
          <w:numId w:val="38"/>
        </w:numPr>
        <w:spacing w:before="0" w:line="240" w:lineRule="atLeast"/>
        <w:ind w:left="851"/>
      </w:pPr>
      <w:r w:rsidRPr="008E6D8C">
        <w:t xml:space="preserve">przygotowanie </w:t>
      </w:r>
      <w:r w:rsidR="00045E4C" w:rsidRPr="008E6D8C">
        <w:t xml:space="preserve">lub złożenie </w:t>
      </w:r>
      <w:r w:rsidR="00603521" w:rsidRPr="008E6D8C">
        <w:t xml:space="preserve">wniosku o grant lub </w:t>
      </w:r>
      <w:r w:rsidR="007D10DC" w:rsidRPr="008E6D8C">
        <w:t>do konkursu o</w:t>
      </w:r>
      <w:r w:rsidR="00603521" w:rsidRPr="008E6D8C">
        <w:t xml:space="preserve"> stypendium naukowe;</w:t>
      </w:r>
    </w:p>
    <w:p w:rsidR="00603521" w:rsidRPr="008E6D8C" w:rsidRDefault="00603521" w:rsidP="008B1634">
      <w:pPr>
        <w:pStyle w:val="Tekstpodstawowy2"/>
        <w:numPr>
          <w:ilvl w:val="1"/>
          <w:numId w:val="38"/>
        </w:numPr>
        <w:spacing w:before="0" w:line="240" w:lineRule="atLeast"/>
        <w:ind w:left="851"/>
      </w:pPr>
      <w:r w:rsidRPr="008E6D8C">
        <w:lastRenderedPageBreak/>
        <w:t>inne formy działalności związanej z uczestniczeniem w życiu środowiska naukowego w kraju i za granicą.</w:t>
      </w:r>
    </w:p>
    <w:p w:rsidR="00877902" w:rsidRPr="008E6D8C" w:rsidRDefault="00877902" w:rsidP="00115A43">
      <w:pPr>
        <w:pStyle w:val="Tekstpodstawowy2"/>
        <w:spacing w:before="48" w:line="240" w:lineRule="atLeast"/>
        <w:ind w:left="420"/>
      </w:pPr>
      <w:r w:rsidRPr="008E6D8C">
        <w:t xml:space="preserve">Indywidualny semestralny plan studiów </w:t>
      </w:r>
      <w:r w:rsidR="00293829" w:rsidRPr="008E6D8C">
        <w:t xml:space="preserve">doktoranckich </w:t>
      </w:r>
      <w:r w:rsidRPr="008E6D8C">
        <w:t xml:space="preserve">może również obejmować przedmioty (wykłady i seminaria) spoza </w:t>
      </w:r>
      <w:r w:rsidR="00957E94" w:rsidRPr="008E6D8C">
        <w:t xml:space="preserve">przyjętego </w:t>
      </w:r>
      <w:r w:rsidRPr="008E6D8C">
        <w:t xml:space="preserve">zakresu kształcenia prowadzone, </w:t>
      </w:r>
      <w:r w:rsidR="00377E39">
        <w:br/>
      </w:r>
      <w:r w:rsidRPr="008E6D8C">
        <w:t>np. przez profesorów wizytujących</w:t>
      </w:r>
      <w:r w:rsidR="00957E94" w:rsidRPr="008E6D8C">
        <w:t xml:space="preserve"> lub w formie kursów on-line z oferty innych uczelni, w tym zagranicznych</w:t>
      </w:r>
      <w:r w:rsidRPr="008E6D8C">
        <w:t>.</w:t>
      </w:r>
    </w:p>
    <w:p w:rsidR="00877902" w:rsidRPr="008E6D8C" w:rsidRDefault="00877902" w:rsidP="00115A43">
      <w:pPr>
        <w:numPr>
          <w:ilvl w:val="0"/>
          <w:numId w:val="6"/>
        </w:numPr>
        <w:spacing w:before="48"/>
        <w:jc w:val="both"/>
        <w:rPr>
          <w:sz w:val="24"/>
          <w:szCs w:val="24"/>
          <w:lang w:val="pl-PL"/>
        </w:rPr>
      </w:pPr>
      <w:r w:rsidRPr="008E6D8C">
        <w:rPr>
          <w:sz w:val="24"/>
          <w:szCs w:val="24"/>
          <w:lang w:val="pl-PL"/>
        </w:rPr>
        <w:t xml:space="preserve">Doktorant, któremu kierownik studiów </w:t>
      </w:r>
      <w:r w:rsidR="00A1276C" w:rsidRPr="008E6D8C">
        <w:rPr>
          <w:sz w:val="24"/>
          <w:szCs w:val="24"/>
          <w:lang w:val="pl-PL"/>
        </w:rPr>
        <w:t xml:space="preserve">doktoranckich na mocy § 4 ust. 2 </w:t>
      </w:r>
      <w:r w:rsidRPr="008E6D8C">
        <w:rPr>
          <w:sz w:val="24"/>
          <w:szCs w:val="24"/>
          <w:lang w:val="pl-PL"/>
        </w:rPr>
        <w:t>wyraził zgodę na przedłużenie okresu odbywania studiów doktoranckich, odbywa je na zasadach określonych w regulaminie, a w szczególności przedkłada bezzwłocznie kierownikowi studiów doktoranckich indywidualny semestralny plan studiów.</w:t>
      </w:r>
    </w:p>
    <w:p w:rsidR="00877902" w:rsidRPr="008E6D8C" w:rsidRDefault="00877902" w:rsidP="00115A43">
      <w:pPr>
        <w:numPr>
          <w:ilvl w:val="0"/>
          <w:numId w:val="6"/>
        </w:numPr>
        <w:spacing w:before="48"/>
        <w:jc w:val="both"/>
        <w:rPr>
          <w:sz w:val="24"/>
          <w:szCs w:val="24"/>
          <w:lang w:val="pl-PL"/>
        </w:rPr>
      </w:pPr>
      <w:r w:rsidRPr="008E6D8C">
        <w:rPr>
          <w:spacing w:val="2"/>
          <w:sz w:val="24"/>
          <w:szCs w:val="24"/>
          <w:lang w:val="pl-PL"/>
        </w:rPr>
        <w:t>Kierownik studiów doktoranckich:</w:t>
      </w:r>
    </w:p>
    <w:p w:rsidR="00877902" w:rsidRPr="008E6D8C" w:rsidRDefault="00877902" w:rsidP="00D65CD6">
      <w:pPr>
        <w:numPr>
          <w:ilvl w:val="0"/>
          <w:numId w:val="10"/>
        </w:numPr>
        <w:tabs>
          <w:tab w:val="clear" w:pos="1140"/>
          <w:tab w:val="num" w:pos="851"/>
        </w:tabs>
        <w:ind w:left="851"/>
        <w:jc w:val="both"/>
        <w:rPr>
          <w:spacing w:val="-24"/>
          <w:sz w:val="24"/>
          <w:szCs w:val="24"/>
          <w:lang w:val="pl-PL"/>
        </w:rPr>
      </w:pPr>
      <w:r w:rsidRPr="008E6D8C">
        <w:rPr>
          <w:spacing w:val="2"/>
          <w:sz w:val="24"/>
          <w:szCs w:val="24"/>
          <w:lang w:val="pl-PL"/>
        </w:rPr>
        <w:t>o</w:t>
      </w:r>
      <w:r w:rsidRPr="008E6D8C">
        <w:rPr>
          <w:sz w:val="24"/>
          <w:szCs w:val="24"/>
          <w:lang w:val="pl-PL"/>
        </w:rPr>
        <w:t>rganizuje i nadzoruje realizację programu studiów dokto</w:t>
      </w:r>
      <w:r w:rsidRPr="008E6D8C">
        <w:rPr>
          <w:spacing w:val="-2"/>
          <w:sz w:val="24"/>
          <w:szCs w:val="24"/>
          <w:lang w:val="pl-PL"/>
        </w:rPr>
        <w:t>ranckich;</w:t>
      </w:r>
    </w:p>
    <w:p w:rsidR="00B94F56" w:rsidRPr="008E6D8C" w:rsidRDefault="00877902" w:rsidP="002C42EC">
      <w:pPr>
        <w:numPr>
          <w:ilvl w:val="0"/>
          <w:numId w:val="10"/>
        </w:numPr>
        <w:tabs>
          <w:tab w:val="clear" w:pos="1140"/>
          <w:tab w:val="num" w:pos="851"/>
        </w:tabs>
        <w:ind w:left="851"/>
        <w:jc w:val="both"/>
        <w:rPr>
          <w:spacing w:val="-24"/>
          <w:sz w:val="24"/>
          <w:szCs w:val="24"/>
          <w:lang w:val="pl-PL"/>
        </w:rPr>
      </w:pPr>
      <w:r w:rsidRPr="008E6D8C">
        <w:rPr>
          <w:spacing w:val="2"/>
          <w:sz w:val="24"/>
          <w:szCs w:val="24"/>
          <w:lang w:val="pl-PL"/>
        </w:rPr>
        <w:t xml:space="preserve">dokonuje </w:t>
      </w:r>
      <w:r w:rsidR="00293829" w:rsidRPr="008E6D8C">
        <w:rPr>
          <w:spacing w:val="2"/>
          <w:sz w:val="24"/>
          <w:szCs w:val="24"/>
          <w:lang w:val="pl-PL"/>
        </w:rPr>
        <w:t>po</w:t>
      </w:r>
      <w:r w:rsidRPr="008E6D8C">
        <w:rPr>
          <w:sz w:val="24"/>
          <w:szCs w:val="24"/>
          <w:lang w:val="pl-PL"/>
        </w:rPr>
        <w:t xml:space="preserve"> każdym semestrze </w:t>
      </w:r>
      <w:r w:rsidR="000F14F3" w:rsidRPr="008E6D8C">
        <w:rPr>
          <w:sz w:val="24"/>
          <w:szCs w:val="24"/>
          <w:lang w:val="pl-PL"/>
        </w:rPr>
        <w:t xml:space="preserve">pisemnej </w:t>
      </w:r>
      <w:r w:rsidRPr="008E6D8C">
        <w:rPr>
          <w:spacing w:val="2"/>
          <w:sz w:val="24"/>
          <w:szCs w:val="24"/>
          <w:lang w:val="pl-PL"/>
        </w:rPr>
        <w:t xml:space="preserve">oceny </w:t>
      </w:r>
      <w:r w:rsidR="00AE2222" w:rsidRPr="008E6D8C">
        <w:rPr>
          <w:spacing w:val="2"/>
          <w:sz w:val="24"/>
          <w:szCs w:val="24"/>
          <w:lang w:val="pl-PL"/>
        </w:rPr>
        <w:t xml:space="preserve">stopnia </w:t>
      </w:r>
      <w:r w:rsidRPr="008E6D8C">
        <w:rPr>
          <w:spacing w:val="2"/>
          <w:sz w:val="24"/>
          <w:szCs w:val="24"/>
          <w:lang w:val="pl-PL"/>
        </w:rPr>
        <w:t>realizacji programu studiów doktoranckich</w:t>
      </w:r>
      <w:r w:rsidR="00FF28A2" w:rsidRPr="008E6D8C">
        <w:rPr>
          <w:spacing w:val="2"/>
          <w:sz w:val="24"/>
          <w:szCs w:val="24"/>
          <w:lang w:val="pl-PL"/>
        </w:rPr>
        <w:t xml:space="preserve">, </w:t>
      </w:r>
      <w:r w:rsidR="004D327E" w:rsidRPr="008E6D8C">
        <w:rPr>
          <w:spacing w:val="2"/>
          <w:sz w:val="24"/>
          <w:szCs w:val="24"/>
          <w:lang w:val="pl-PL"/>
        </w:rPr>
        <w:t xml:space="preserve">w tym </w:t>
      </w:r>
      <w:r w:rsidRPr="008E6D8C">
        <w:rPr>
          <w:spacing w:val="2"/>
          <w:sz w:val="24"/>
          <w:szCs w:val="24"/>
          <w:lang w:val="pl-PL"/>
        </w:rPr>
        <w:t>prowadzenia badań naukowych</w:t>
      </w:r>
      <w:r w:rsidR="006F7ED9" w:rsidRPr="008E6D8C">
        <w:rPr>
          <w:spacing w:val="2"/>
          <w:sz w:val="24"/>
          <w:szCs w:val="24"/>
          <w:lang w:val="pl-PL"/>
        </w:rPr>
        <w:t xml:space="preserve">, </w:t>
      </w:r>
      <w:r w:rsidR="00375486" w:rsidRPr="008E6D8C">
        <w:rPr>
          <w:spacing w:val="2"/>
          <w:sz w:val="24"/>
          <w:szCs w:val="24"/>
          <w:lang w:val="pl-PL"/>
        </w:rPr>
        <w:t xml:space="preserve">oraz </w:t>
      </w:r>
      <w:r w:rsidR="00375486" w:rsidRPr="008E6D8C">
        <w:rPr>
          <w:sz w:val="24"/>
          <w:szCs w:val="24"/>
          <w:lang w:val="pl-PL"/>
        </w:rPr>
        <w:t xml:space="preserve">postępów </w:t>
      </w:r>
      <w:r w:rsidR="00377E39">
        <w:rPr>
          <w:sz w:val="24"/>
          <w:szCs w:val="24"/>
          <w:lang w:val="pl-PL"/>
        </w:rPr>
        <w:br/>
      </w:r>
      <w:r w:rsidR="00375486" w:rsidRPr="008E6D8C">
        <w:rPr>
          <w:sz w:val="24"/>
          <w:szCs w:val="24"/>
          <w:lang w:val="pl-PL"/>
        </w:rPr>
        <w:t>w przygotowaniu rozprawy doktorskiej</w:t>
      </w:r>
      <w:r w:rsidRPr="008E6D8C">
        <w:rPr>
          <w:spacing w:val="2"/>
          <w:sz w:val="24"/>
          <w:szCs w:val="24"/>
          <w:lang w:val="pl-PL"/>
        </w:rPr>
        <w:t xml:space="preserve"> </w:t>
      </w:r>
      <w:r w:rsidR="00603521" w:rsidRPr="008E6D8C">
        <w:rPr>
          <w:sz w:val="24"/>
          <w:szCs w:val="24"/>
          <w:lang w:val="pl-PL"/>
        </w:rPr>
        <w:t>na podstawie sprawozdań, o których mowa</w:t>
      </w:r>
      <w:r w:rsidR="006F7ED9" w:rsidRPr="008E6D8C">
        <w:rPr>
          <w:sz w:val="24"/>
          <w:szCs w:val="24"/>
          <w:lang w:val="pl-PL"/>
        </w:rPr>
        <w:t xml:space="preserve"> w ust. 2 pkt 6, </w:t>
      </w:r>
      <w:r w:rsidR="002C42EC" w:rsidRPr="008E6D8C">
        <w:rPr>
          <w:sz w:val="24"/>
          <w:szCs w:val="24"/>
          <w:lang w:val="pl-PL"/>
        </w:rPr>
        <w:t xml:space="preserve">oraz informuje dziekana o </w:t>
      </w:r>
      <w:r w:rsidR="006F7ED9" w:rsidRPr="008E6D8C">
        <w:rPr>
          <w:sz w:val="24"/>
          <w:szCs w:val="24"/>
          <w:lang w:val="pl-PL"/>
        </w:rPr>
        <w:t>przypadk</w:t>
      </w:r>
      <w:r w:rsidR="002C42EC" w:rsidRPr="008E6D8C">
        <w:rPr>
          <w:sz w:val="24"/>
          <w:szCs w:val="24"/>
          <w:lang w:val="pl-PL"/>
        </w:rPr>
        <w:t xml:space="preserve">ach niewywiązywania się </w:t>
      </w:r>
      <w:r w:rsidR="00377E39">
        <w:rPr>
          <w:sz w:val="24"/>
          <w:szCs w:val="24"/>
          <w:lang w:val="pl-PL"/>
        </w:rPr>
        <w:br/>
      </w:r>
      <w:r w:rsidR="002C42EC" w:rsidRPr="008E6D8C">
        <w:rPr>
          <w:sz w:val="24"/>
          <w:szCs w:val="24"/>
          <w:lang w:val="pl-PL"/>
        </w:rPr>
        <w:t>z obowiązku realizowania programu studiów doktoranckich;</w:t>
      </w:r>
      <w:r w:rsidR="00115A43" w:rsidRPr="008E6D8C">
        <w:rPr>
          <w:spacing w:val="-16"/>
          <w:sz w:val="24"/>
          <w:szCs w:val="24"/>
          <w:lang w:val="pl-PL"/>
        </w:rPr>
        <w:t xml:space="preserve"> </w:t>
      </w:r>
    </w:p>
    <w:p w:rsidR="00877902" w:rsidRPr="008E6D8C" w:rsidRDefault="00A34AA5" w:rsidP="00D65CD6">
      <w:pPr>
        <w:numPr>
          <w:ilvl w:val="0"/>
          <w:numId w:val="10"/>
        </w:numPr>
        <w:tabs>
          <w:tab w:val="clear" w:pos="1140"/>
          <w:tab w:val="num" w:pos="851"/>
        </w:tabs>
        <w:ind w:left="851"/>
        <w:jc w:val="both"/>
        <w:rPr>
          <w:spacing w:val="-16"/>
          <w:sz w:val="24"/>
          <w:szCs w:val="24"/>
          <w:lang w:val="pl-PL"/>
        </w:rPr>
      </w:pPr>
      <w:r w:rsidRPr="008E6D8C">
        <w:rPr>
          <w:spacing w:val="1"/>
          <w:sz w:val="24"/>
          <w:szCs w:val="24"/>
          <w:lang w:val="pl-PL"/>
        </w:rPr>
        <w:t xml:space="preserve">zalicza doktorantom </w:t>
      </w:r>
      <w:r w:rsidR="00D65CD6" w:rsidRPr="008E6D8C">
        <w:rPr>
          <w:spacing w:val="1"/>
          <w:sz w:val="24"/>
          <w:szCs w:val="24"/>
          <w:lang w:val="pl-PL"/>
        </w:rPr>
        <w:t>kolejn</w:t>
      </w:r>
      <w:r w:rsidRPr="008E6D8C">
        <w:rPr>
          <w:spacing w:val="1"/>
          <w:sz w:val="24"/>
          <w:szCs w:val="24"/>
          <w:lang w:val="pl-PL"/>
        </w:rPr>
        <w:t>e</w:t>
      </w:r>
      <w:r w:rsidR="00D65CD6" w:rsidRPr="008E6D8C">
        <w:rPr>
          <w:spacing w:val="3"/>
          <w:sz w:val="24"/>
          <w:szCs w:val="24"/>
          <w:lang w:val="pl-PL"/>
        </w:rPr>
        <w:t xml:space="preserve"> </w:t>
      </w:r>
      <w:r w:rsidR="00877902" w:rsidRPr="008E6D8C">
        <w:rPr>
          <w:spacing w:val="3"/>
          <w:sz w:val="24"/>
          <w:szCs w:val="24"/>
          <w:lang w:val="pl-PL"/>
        </w:rPr>
        <w:t>lat</w:t>
      </w:r>
      <w:r w:rsidRPr="008E6D8C">
        <w:rPr>
          <w:spacing w:val="3"/>
          <w:sz w:val="24"/>
          <w:szCs w:val="24"/>
          <w:lang w:val="pl-PL"/>
        </w:rPr>
        <w:t>a</w:t>
      </w:r>
      <w:r w:rsidR="00877902" w:rsidRPr="008E6D8C">
        <w:rPr>
          <w:spacing w:val="3"/>
          <w:sz w:val="24"/>
          <w:szCs w:val="24"/>
          <w:lang w:val="pl-PL"/>
        </w:rPr>
        <w:t xml:space="preserve"> studiów doktoranckich</w:t>
      </w:r>
      <w:r w:rsidR="00CA536D" w:rsidRPr="008E6D8C">
        <w:rPr>
          <w:spacing w:val="3"/>
          <w:sz w:val="24"/>
          <w:szCs w:val="24"/>
          <w:lang w:val="pl-PL"/>
        </w:rPr>
        <w:t xml:space="preserve"> poprzez </w:t>
      </w:r>
      <w:r w:rsidR="00CA536D" w:rsidRPr="008E6D8C">
        <w:rPr>
          <w:sz w:val="24"/>
          <w:szCs w:val="24"/>
          <w:lang w:val="pl-PL"/>
        </w:rPr>
        <w:t>wystawienie oceny (w obowiązującej skali ocen</w:t>
      </w:r>
      <w:r w:rsidR="00D10537" w:rsidRPr="008E6D8C">
        <w:rPr>
          <w:sz w:val="24"/>
          <w:szCs w:val="24"/>
          <w:lang w:val="pl-PL"/>
        </w:rPr>
        <w:t xml:space="preserve"> w Uczelni</w:t>
      </w:r>
      <w:r w:rsidR="00CA536D" w:rsidRPr="008E6D8C">
        <w:rPr>
          <w:sz w:val="24"/>
          <w:szCs w:val="24"/>
          <w:lang w:val="pl-PL"/>
        </w:rPr>
        <w:t>) za dany rok akademicki</w:t>
      </w:r>
      <w:r w:rsidR="00CA536D" w:rsidRPr="008E6D8C">
        <w:rPr>
          <w:spacing w:val="2"/>
          <w:sz w:val="24"/>
          <w:szCs w:val="24"/>
          <w:lang w:val="pl-PL"/>
        </w:rPr>
        <w:t>;</w:t>
      </w:r>
    </w:p>
    <w:p w:rsidR="00877902" w:rsidRPr="008E6D8C" w:rsidRDefault="00877902" w:rsidP="00D65CD6">
      <w:pPr>
        <w:numPr>
          <w:ilvl w:val="0"/>
          <w:numId w:val="10"/>
        </w:numPr>
        <w:tabs>
          <w:tab w:val="clear" w:pos="1140"/>
          <w:tab w:val="num" w:pos="851"/>
        </w:tabs>
        <w:ind w:left="851"/>
        <w:jc w:val="both"/>
        <w:rPr>
          <w:spacing w:val="-16"/>
          <w:sz w:val="24"/>
          <w:szCs w:val="24"/>
          <w:lang w:val="pl-PL"/>
        </w:rPr>
      </w:pPr>
      <w:r w:rsidRPr="008E6D8C">
        <w:rPr>
          <w:spacing w:val="-1"/>
          <w:sz w:val="24"/>
          <w:szCs w:val="24"/>
          <w:lang w:val="pl-PL"/>
        </w:rPr>
        <w:t xml:space="preserve">wyraża zgodę na przedłużenie okresu odbywania </w:t>
      </w:r>
      <w:r w:rsidRPr="008E6D8C">
        <w:rPr>
          <w:spacing w:val="1"/>
          <w:sz w:val="24"/>
          <w:szCs w:val="24"/>
          <w:lang w:val="pl-PL"/>
        </w:rPr>
        <w:t>studiów doktoranckich</w:t>
      </w:r>
      <w:r w:rsidR="00E56704" w:rsidRPr="008E6D8C">
        <w:rPr>
          <w:spacing w:val="1"/>
          <w:sz w:val="24"/>
          <w:szCs w:val="24"/>
          <w:lang w:val="pl-PL"/>
        </w:rPr>
        <w:t xml:space="preserve"> </w:t>
      </w:r>
      <w:r w:rsidR="00C73D11" w:rsidRPr="008E6D8C">
        <w:rPr>
          <w:spacing w:val="1"/>
          <w:sz w:val="24"/>
          <w:szCs w:val="24"/>
          <w:lang w:val="pl-PL"/>
        </w:rPr>
        <w:br/>
      </w:r>
      <w:r w:rsidR="00E56704" w:rsidRPr="008E6D8C">
        <w:rPr>
          <w:spacing w:val="1"/>
          <w:sz w:val="24"/>
          <w:szCs w:val="24"/>
          <w:lang w:val="pl-PL"/>
        </w:rPr>
        <w:t xml:space="preserve">w przypadkach określonych w </w:t>
      </w:r>
      <w:r w:rsidR="00E56704" w:rsidRPr="008E6D8C">
        <w:rPr>
          <w:sz w:val="24"/>
          <w:szCs w:val="24"/>
          <w:lang w:val="pl-PL"/>
        </w:rPr>
        <w:t>§ 4 us</w:t>
      </w:r>
      <w:r w:rsidR="00E64408" w:rsidRPr="008E6D8C">
        <w:rPr>
          <w:sz w:val="24"/>
          <w:szCs w:val="24"/>
          <w:lang w:val="pl-PL"/>
        </w:rPr>
        <w:t xml:space="preserve">t. 2 – </w:t>
      </w:r>
      <w:r w:rsidR="001B0CF4" w:rsidRPr="008E6D8C">
        <w:rPr>
          <w:sz w:val="24"/>
          <w:szCs w:val="24"/>
          <w:lang w:val="pl-PL"/>
        </w:rPr>
        <w:t xml:space="preserve">ust. </w:t>
      </w:r>
      <w:r w:rsidR="00605A63" w:rsidRPr="008E6D8C">
        <w:rPr>
          <w:sz w:val="24"/>
          <w:szCs w:val="24"/>
          <w:lang w:val="pl-PL"/>
        </w:rPr>
        <w:t>5</w:t>
      </w:r>
      <w:r w:rsidR="000E20F2" w:rsidRPr="008E6D8C">
        <w:rPr>
          <w:sz w:val="24"/>
          <w:szCs w:val="24"/>
          <w:lang w:val="pl-PL"/>
        </w:rPr>
        <w:t>.</w:t>
      </w:r>
    </w:p>
    <w:p w:rsidR="00877902" w:rsidRPr="008E6D8C" w:rsidRDefault="00877902" w:rsidP="00006231">
      <w:pPr>
        <w:numPr>
          <w:ilvl w:val="0"/>
          <w:numId w:val="6"/>
        </w:numPr>
        <w:spacing w:before="48"/>
        <w:ind w:left="391" w:hanging="357"/>
        <w:jc w:val="both"/>
        <w:rPr>
          <w:sz w:val="24"/>
          <w:szCs w:val="24"/>
          <w:lang w:val="pl-PL"/>
        </w:rPr>
      </w:pPr>
      <w:r w:rsidRPr="008E6D8C">
        <w:rPr>
          <w:w w:val="105"/>
          <w:sz w:val="24"/>
          <w:szCs w:val="24"/>
          <w:lang w:val="pl-PL"/>
        </w:rPr>
        <w:t>Rada wydziału</w:t>
      </w:r>
      <w:r w:rsidRPr="008E6D8C">
        <w:rPr>
          <w:spacing w:val="1"/>
          <w:w w:val="105"/>
          <w:sz w:val="24"/>
          <w:szCs w:val="24"/>
          <w:lang w:val="pl-PL"/>
        </w:rPr>
        <w:t>:</w:t>
      </w:r>
    </w:p>
    <w:p w:rsidR="00D54DB0" w:rsidRPr="008E6D8C" w:rsidRDefault="0091338D" w:rsidP="004575E0">
      <w:pPr>
        <w:numPr>
          <w:ilvl w:val="0"/>
          <w:numId w:val="9"/>
        </w:numPr>
        <w:tabs>
          <w:tab w:val="clear" w:pos="1140"/>
          <w:tab w:val="num" w:pos="851"/>
        </w:tabs>
        <w:ind w:left="851"/>
        <w:jc w:val="both"/>
        <w:rPr>
          <w:spacing w:val="-22"/>
          <w:sz w:val="24"/>
          <w:szCs w:val="24"/>
          <w:lang w:val="pl-PL"/>
        </w:rPr>
      </w:pPr>
      <w:r w:rsidRPr="008E6D8C">
        <w:rPr>
          <w:sz w:val="24"/>
          <w:szCs w:val="24"/>
          <w:lang w:val="pl-PL"/>
        </w:rPr>
        <w:t>u</w:t>
      </w:r>
      <w:r w:rsidR="00D54DB0" w:rsidRPr="008E6D8C">
        <w:rPr>
          <w:sz w:val="24"/>
          <w:szCs w:val="24"/>
          <w:lang w:val="pl-PL"/>
        </w:rPr>
        <w:t>chwala</w:t>
      </w:r>
      <w:r w:rsidRPr="008E6D8C">
        <w:rPr>
          <w:sz w:val="24"/>
          <w:szCs w:val="24"/>
          <w:lang w:val="pl-PL"/>
        </w:rPr>
        <w:t xml:space="preserve"> programy studiów doktoranckich zgodnie z § 4 ust. 21;</w:t>
      </w:r>
    </w:p>
    <w:p w:rsidR="00877902" w:rsidRPr="008E6D8C" w:rsidRDefault="00C21E3F" w:rsidP="004575E0">
      <w:pPr>
        <w:numPr>
          <w:ilvl w:val="0"/>
          <w:numId w:val="9"/>
        </w:numPr>
        <w:tabs>
          <w:tab w:val="clear" w:pos="1140"/>
          <w:tab w:val="num" w:pos="851"/>
        </w:tabs>
        <w:ind w:left="851"/>
        <w:jc w:val="both"/>
        <w:rPr>
          <w:spacing w:val="-22"/>
          <w:sz w:val="24"/>
          <w:szCs w:val="24"/>
          <w:lang w:val="pl-PL"/>
        </w:rPr>
      </w:pPr>
      <w:r w:rsidRPr="008E6D8C">
        <w:rPr>
          <w:sz w:val="24"/>
          <w:szCs w:val="24"/>
          <w:lang w:val="pl-PL"/>
        </w:rPr>
        <w:t xml:space="preserve">określa </w:t>
      </w:r>
      <w:r w:rsidR="00877902" w:rsidRPr="008E6D8C">
        <w:rPr>
          <w:sz w:val="24"/>
          <w:szCs w:val="24"/>
          <w:lang w:val="pl-PL"/>
        </w:rPr>
        <w:t>sposób dokonywania oceny realizacji programu studiów doktoranckich</w:t>
      </w:r>
      <w:r w:rsidR="00FF28A2" w:rsidRPr="008E6D8C">
        <w:rPr>
          <w:sz w:val="24"/>
          <w:szCs w:val="24"/>
          <w:lang w:val="pl-PL"/>
        </w:rPr>
        <w:t xml:space="preserve">, </w:t>
      </w:r>
      <w:r w:rsidR="00C73D11" w:rsidRPr="008E6D8C">
        <w:rPr>
          <w:sz w:val="24"/>
          <w:szCs w:val="24"/>
          <w:lang w:val="pl-PL"/>
        </w:rPr>
        <w:br/>
      </w:r>
      <w:r w:rsidR="001954E5" w:rsidRPr="008E6D8C">
        <w:rPr>
          <w:sz w:val="24"/>
          <w:szCs w:val="24"/>
          <w:lang w:val="pl-PL"/>
        </w:rPr>
        <w:t xml:space="preserve">w tym </w:t>
      </w:r>
      <w:r w:rsidR="00877902" w:rsidRPr="008E6D8C">
        <w:rPr>
          <w:sz w:val="24"/>
          <w:szCs w:val="24"/>
          <w:lang w:val="pl-PL"/>
        </w:rPr>
        <w:t>prowadzenia badań naukowych przez doktorantów</w:t>
      </w:r>
      <w:r w:rsidR="00877902" w:rsidRPr="008E6D8C">
        <w:rPr>
          <w:spacing w:val="2"/>
          <w:sz w:val="24"/>
          <w:szCs w:val="24"/>
          <w:lang w:val="pl-PL"/>
        </w:rPr>
        <w:t>;</w:t>
      </w:r>
    </w:p>
    <w:p w:rsidR="00877902" w:rsidRPr="008E6D8C" w:rsidRDefault="00877902" w:rsidP="004575E0">
      <w:pPr>
        <w:numPr>
          <w:ilvl w:val="0"/>
          <w:numId w:val="9"/>
        </w:numPr>
        <w:tabs>
          <w:tab w:val="clear" w:pos="1140"/>
          <w:tab w:val="num" w:pos="851"/>
        </w:tabs>
        <w:ind w:left="851"/>
        <w:jc w:val="both"/>
        <w:rPr>
          <w:spacing w:val="-16"/>
          <w:sz w:val="24"/>
          <w:szCs w:val="24"/>
          <w:lang w:val="pl-PL"/>
        </w:rPr>
      </w:pPr>
      <w:r w:rsidRPr="008E6D8C">
        <w:rPr>
          <w:spacing w:val="-1"/>
          <w:sz w:val="24"/>
          <w:szCs w:val="24"/>
          <w:lang w:val="pl-PL"/>
        </w:rPr>
        <w:t xml:space="preserve">zatwierdza sposób organizacji zajęć prowadzonych na </w:t>
      </w:r>
      <w:r w:rsidRPr="008E6D8C">
        <w:rPr>
          <w:spacing w:val="2"/>
          <w:sz w:val="24"/>
          <w:szCs w:val="24"/>
          <w:lang w:val="pl-PL"/>
        </w:rPr>
        <w:t>studiach doktoranckich.</w:t>
      </w:r>
    </w:p>
    <w:p w:rsidR="00877902" w:rsidRPr="008E6D8C" w:rsidRDefault="00877902" w:rsidP="00006231">
      <w:pPr>
        <w:numPr>
          <w:ilvl w:val="0"/>
          <w:numId w:val="6"/>
        </w:numPr>
        <w:spacing w:before="48"/>
        <w:ind w:left="391" w:hanging="357"/>
        <w:jc w:val="both"/>
        <w:rPr>
          <w:sz w:val="24"/>
          <w:szCs w:val="24"/>
          <w:lang w:val="pl-PL"/>
        </w:rPr>
      </w:pPr>
      <w:r w:rsidRPr="008E6D8C">
        <w:rPr>
          <w:sz w:val="24"/>
          <w:szCs w:val="24"/>
          <w:lang w:val="pl-PL"/>
        </w:rPr>
        <w:t>Dziekan wydziału prowadzącego studia doktoranckie</w:t>
      </w:r>
      <w:r w:rsidR="00A875E9" w:rsidRPr="008E6D8C">
        <w:rPr>
          <w:sz w:val="24"/>
          <w:szCs w:val="24"/>
          <w:lang w:val="pl-PL"/>
        </w:rPr>
        <w:t xml:space="preserve"> rozpatruje zastrzeżenia doktorantów </w:t>
      </w:r>
      <w:r w:rsidR="004201FB" w:rsidRPr="008E6D8C">
        <w:rPr>
          <w:sz w:val="24"/>
          <w:szCs w:val="24"/>
          <w:lang w:val="pl-PL"/>
        </w:rPr>
        <w:t xml:space="preserve"> </w:t>
      </w:r>
      <w:r w:rsidR="006C6FB2" w:rsidRPr="008E6D8C">
        <w:rPr>
          <w:sz w:val="24"/>
          <w:szCs w:val="24"/>
          <w:lang w:val="pl-PL"/>
        </w:rPr>
        <w:t>d</w:t>
      </w:r>
      <w:r w:rsidR="00A875E9" w:rsidRPr="008E6D8C">
        <w:rPr>
          <w:sz w:val="24"/>
          <w:szCs w:val="24"/>
          <w:lang w:val="pl-PL"/>
        </w:rPr>
        <w:t>o rozstrzygnięć kierownika studiów doktoranckich</w:t>
      </w:r>
      <w:r w:rsidR="00C41B9C" w:rsidRPr="008E6D8C">
        <w:rPr>
          <w:sz w:val="24"/>
          <w:szCs w:val="24"/>
          <w:lang w:val="pl-PL"/>
        </w:rPr>
        <w:t xml:space="preserve"> </w:t>
      </w:r>
      <w:r w:rsidR="00FB015B" w:rsidRPr="008E6D8C">
        <w:rPr>
          <w:sz w:val="24"/>
          <w:szCs w:val="24"/>
          <w:lang w:val="pl-PL"/>
        </w:rPr>
        <w:t xml:space="preserve">w szczególności, </w:t>
      </w:r>
      <w:r w:rsidR="00377E39">
        <w:rPr>
          <w:sz w:val="24"/>
          <w:szCs w:val="24"/>
          <w:lang w:val="pl-PL"/>
        </w:rPr>
        <w:br/>
      </w:r>
      <w:r w:rsidR="00C41B9C" w:rsidRPr="008E6D8C">
        <w:rPr>
          <w:sz w:val="24"/>
          <w:szCs w:val="24"/>
          <w:lang w:val="pl-PL"/>
        </w:rPr>
        <w:t>o których mowa</w:t>
      </w:r>
      <w:r w:rsidR="004576E9" w:rsidRPr="008E6D8C">
        <w:rPr>
          <w:sz w:val="24"/>
          <w:szCs w:val="24"/>
          <w:lang w:val="pl-PL"/>
        </w:rPr>
        <w:t xml:space="preserve"> </w:t>
      </w:r>
      <w:r w:rsidR="00C41B9C" w:rsidRPr="008E6D8C">
        <w:rPr>
          <w:sz w:val="24"/>
          <w:szCs w:val="24"/>
          <w:lang w:val="pl-PL"/>
        </w:rPr>
        <w:t>w ust. </w:t>
      </w:r>
      <w:r w:rsidR="005D51E8" w:rsidRPr="008E6D8C">
        <w:rPr>
          <w:sz w:val="24"/>
          <w:szCs w:val="24"/>
          <w:lang w:val="pl-PL"/>
        </w:rPr>
        <w:t>8. pkt 2</w:t>
      </w:r>
      <w:r w:rsidR="00C41B9C" w:rsidRPr="008E6D8C">
        <w:rPr>
          <w:sz w:val="24"/>
          <w:szCs w:val="24"/>
          <w:lang w:val="pl-PL"/>
        </w:rPr>
        <w:t xml:space="preserve"> – </w:t>
      </w:r>
      <w:r w:rsidR="001B0CF4" w:rsidRPr="008E6D8C">
        <w:rPr>
          <w:sz w:val="24"/>
          <w:szCs w:val="24"/>
          <w:lang w:val="pl-PL"/>
        </w:rPr>
        <w:t xml:space="preserve">pkt </w:t>
      </w:r>
      <w:r w:rsidR="00C41B9C" w:rsidRPr="008E6D8C">
        <w:rPr>
          <w:sz w:val="24"/>
          <w:szCs w:val="24"/>
          <w:lang w:val="pl-PL"/>
        </w:rPr>
        <w:t>4.</w:t>
      </w:r>
    </w:p>
    <w:p w:rsidR="00877902" w:rsidRPr="008E6D8C" w:rsidRDefault="00877902" w:rsidP="00006231">
      <w:pPr>
        <w:pStyle w:val="Tekstpodstawowy2"/>
        <w:numPr>
          <w:ilvl w:val="0"/>
          <w:numId w:val="6"/>
        </w:numPr>
        <w:spacing w:before="48" w:line="240" w:lineRule="atLeast"/>
      </w:pPr>
      <w:r w:rsidRPr="008E6D8C">
        <w:t>Po zakończeniu każdego roku akademickiego kierownik studiów doktoranckich, przedstawia radzie wydziału ocenę wyników pracy doktorantów.</w:t>
      </w:r>
    </w:p>
    <w:p w:rsidR="00877902" w:rsidRPr="008E6D8C" w:rsidRDefault="00877902" w:rsidP="00006231">
      <w:pPr>
        <w:pStyle w:val="Tekstpodstawowy2"/>
        <w:numPr>
          <w:ilvl w:val="0"/>
          <w:numId w:val="6"/>
        </w:numPr>
        <w:spacing w:before="48" w:line="240" w:lineRule="atLeast"/>
      </w:pPr>
      <w:r w:rsidRPr="008E6D8C">
        <w:t>Doktoranci, opiekunowie naukowi</w:t>
      </w:r>
      <w:r w:rsidR="000E00C0" w:rsidRPr="008E6D8C">
        <w:t xml:space="preserve"> </w:t>
      </w:r>
      <w:r w:rsidRPr="008E6D8C">
        <w:t xml:space="preserve">mają prawo zgłaszać kierownikowi studiów doktoranckich lub wydziałowej komisji ds. studiów doktoranckich dezyderaty </w:t>
      </w:r>
      <w:r w:rsidR="00377E39">
        <w:br/>
      </w:r>
      <w:r w:rsidRPr="008E6D8C">
        <w:t xml:space="preserve">w odniesieniu do tematyki zajęć i w innych sprawach dotyczących </w:t>
      </w:r>
      <w:r w:rsidRPr="008E6D8C">
        <w:rPr>
          <w:szCs w:val="24"/>
        </w:rPr>
        <w:t>studiów doktoranckich.</w:t>
      </w:r>
    </w:p>
    <w:p w:rsidR="00877902" w:rsidRPr="008E6D8C" w:rsidRDefault="00AE67C5" w:rsidP="00355AC1">
      <w:pPr>
        <w:pStyle w:val="Tekstpodstawowy2"/>
        <w:numPr>
          <w:ilvl w:val="0"/>
          <w:numId w:val="6"/>
        </w:numPr>
        <w:spacing w:before="48" w:line="240" w:lineRule="atLeast"/>
      </w:pPr>
      <w:r w:rsidRPr="008E6D8C">
        <w:t>Ukończenie studiów doktoranckich następuje, gdy doktorant zrealizował program studi</w:t>
      </w:r>
      <w:r w:rsidR="00F172BA" w:rsidRPr="008E6D8C">
        <w:t>ów</w:t>
      </w:r>
      <w:r w:rsidRPr="008E6D8C">
        <w:t xml:space="preserve"> doktoranckich</w:t>
      </w:r>
      <w:r w:rsidR="00355AC1" w:rsidRPr="008E6D8C">
        <w:t xml:space="preserve">, otrzymując 33 punkty ECTS i co najmniej 4 punkty ECTS </w:t>
      </w:r>
      <w:r w:rsidR="00377E39">
        <w:br/>
      </w:r>
      <w:r w:rsidR="00355AC1" w:rsidRPr="008E6D8C">
        <w:t xml:space="preserve">za odbyte praktyki zawodowe, </w:t>
      </w:r>
      <w:r w:rsidRPr="008E6D8C">
        <w:t>oraz uzyskał w drodze przewodu doktorskiego kwalifikacje trzeciego stopnia – stopień naukowy doktora.</w:t>
      </w:r>
    </w:p>
    <w:p w:rsidR="00877902" w:rsidRPr="008E6D8C" w:rsidRDefault="00877902" w:rsidP="00006231">
      <w:pPr>
        <w:pStyle w:val="Tekstpodstawowy2"/>
        <w:numPr>
          <w:ilvl w:val="0"/>
          <w:numId w:val="6"/>
        </w:numPr>
        <w:spacing w:before="48" w:line="240" w:lineRule="atLeast"/>
      </w:pPr>
      <w:r w:rsidRPr="008E6D8C">
        <w:t xml:space="preserve">Za udział w kursach, o których mowa w </w:t>
      </w:r>
      <w:r w:rsidR="00355AC1" w:rsidRPr="008E6D8C">
        <w:rPr>
          <w:bCs/>
        </w:rPr>
        <w:t>§ 4</w:t>
      </w:r>
      <w:r w:rsidRPr="008E6D8C">
        <w:rPr>
          <w:bCs/>
        </w:rPr>
        <w:t xml:space="preserve"> ust. </w:t>
      </w:r>
      <w:r w:rsidR="00162298" w:rsidRPr="008E6D8C">
        <w:rPr>
          <w:bCs/>
        </w:rPr>
        <w:t>1</w:t>
      </w:r>
      <w:r w:rsidR="0091338D" w:rsidRPr="008E6D8C">
        <w:rPr>
          <w:bCs/>
        </w:rPr>
        <w:t>7</w:t>
      </w:r>
      <w:r w:rsidR="001954E5" w:rsidRPr="008E6D8C">
        <w:rPr>
          <w:bCs/>
        </w:rPr>
        <w:t xml:space="preserve"> </w:t>
      </w:r>
      <w:r w:rsidRPr="008E6D8C">
        <w:rPr>
          <w:bCs/>
        </w:rPr>
        <w:t>pkt 1</w:t>
      </w:r>
      <w:r w:rsidR="00890853" w:rsidRPr="008E6D8C">
        <w:rPr>
          <w:bCs/>
        </w:rPr>
        <w:t xml:space="preserve"> i</w:t>
      </w:r>
      <w:r w:rsidRPr="008E6D8C">
        <w:rPr>
          <w:bCs/>
        </w:rPr>
        <w:t xml:space="preserve"> pkt 2 oraz </w:t>
      </w:r>
      <w:r w:rsidR="00311CAF" w:rsidRPr="008E6D8C">
        <w:rPr>
          <w:bCs/>
        </w:rPr>
        <w:t>§ 4</w:t>
      </w:r>
      <w:r w:rsidR="00701646" w:rsidRPr="008E6D8C">
        <w:rPr>
          <w:bCs/>
        </w:rPr>
        <w:t xml:space="preserve"> ust. 2</w:t>
      </w:r>
      <w:r w:rsidR="00DA0D59" w:rsidRPr="008E6D8C">
        <w:rPr>
          <w:bCs/>
        </w:rPr>
        <w:t>2</w:t>
      </w:r>
      <w:r w:rsidRPr="008E6D8C">
        <w:rPr>
          <w:bCs/>
        </w:rPr>
        <w:t>,</w:t>
      </w:r>
      <w:r w:rsidRPr="008E6D8C">
        <w:rPr>
          <w:b/>
          <w:bCs/>
        </w:rPr>
        <w:t xml:space="preserve"> </w:t>
      </w:r>
      <w:r w:rsidRPr="008E6D8C">
        <w:t xml:space="preserve">powtarzanych z powodu niezadowalających wyników </w:t>
      </w:r>
      <w:r w:rsidR="00D62622" w:rsidRPr="008E6D8C">
        <w:t xml:space="preserve">w nauce doktorant wnosi </w:t>
      </w:r>
      <w:r w:rsidR="00DA0D59" w:rsidRPr="008E6D8C">
        <w:t>opłatę</w:t>
      </w:r>
      <w:r w:rsidR="000F610D" w:rsidRPr="008E6D8C">
        <w:t>,</w:t>
      </w:r>
      <w:r w:rsidR="00DA0D59" w:rsidRPr="008E6D8C">
        <w:t xml:space="preserve"> </w:t>
      </w:r>
      <w:r w:rsidR="000F610D" w:rsidRPr="008E6D8C">
        <w:t xml:space="preserve">której wysokość ustala Rektor </w:t>
      </w:r>
      <w:r w:rsidR="00D62622" w:rsidRPr="008E6D8C">
        <w:t>zgodnie z zawartą umową, o której mowa w § 3 ust. 1</w:t>
      </w:r>
      <w:r w:rsidR="000E00C0" w:rsidRPr="008E6D8C">
        <w:t>7</w:t>
      </w:r>
      <w:r w:rsidRPr="008E6D8C">
        <w:t>. Zasady pobierania opłat oraz tryb i warunki zwalniania – w całości lub części – z tych opłat doktorantów, w szczególności osiągających wybitne wyniki w nauce, a także tych, którzy znaleźli się w trudnej sytuacji materialnej, określa Senat.</w:t>
      </w:r>
    </w:p>
    <w:p w:rsidR="003D27AD" w:rsidRPr="008E6D8C" w:rsidRDefault="003D27AD" w:rsidP="00006231">
      <w:pPr>
        <w:pStyle w:val="Tekstpodstawowy2"/>
        <w:numPr>
          <w:ilvl w:val="0"/>
          <w:numId w:val="6"/>
        </w:numPr>
        <w:spacing w:before="48" w:line="240" w:lineRule="atLeast"/>
      </w:pPr>
      <w:r w:rsidRPr="008E6D8C">
        <w:t>Doktorant, który:</w:t>
      </w:r>
    </w:p>
    <w:p w:rsidR="003D27AD" w:rsidRPr="008E6D8C" w:rsidRDefault="0082059B" w:rsidP="000F610D">
      <w:pPr>
        <w:pStyle w:val="Tekstpodstawowy2"/>
        <w:numPr>
          <w:ilvl w:val="0"/>
          <w:numId w:val="25"/>
        </w:numPr>
        <w:spacing w:before="0" w:line="240" w:lineRule="atLeast"/>
        <w:ind w:left="851"/>
      </w:pPr>
      <w:r w:rsidRPr="008E6D8C">
        <w:t xml:space="preserve">nie podpisze </w:t>
      </w:r>
      <w:r w:rsidR="000F0111" w:rsidRPr="008E6D8C">
        <w:rPr>
          <w:szCs w:val="24"/>
        </w:rPr>
        <w:t>przedłożonej przez U</w:t>
      </w:r>
      <w:r w:rsidR="00CD0176" w:rsidRPr="008E6D8C">
        <w:rPr>
          <w:szCs w:val="24"/>
        </w:rPr>
        <w:t>czelnię umowy</w:t>
      </w:r>
      <w:r w:rsidR="00FD2610" w:rsidRPr="008E6D8C">
        <w:rPr>
          <w:szCs w:val="24"/>
        </w:rPr>
        <w:t xml:space="preserve">, o której mowa w § 1 ust. </w:t>
      </w:r>
      <w:r w:rsidR="000E00C0" w:rsidRPr="008E6D8C">
        <w:rPr>
          <w:szCs w:val="24"/>
        </w:rPr>
        <w:t>6</w:t>
      </w:r>
      <w:r w:rsidR="00FD2610" w:rsidRPr="008E6D8C">
        <w:rPr>
          <w:szCs w:val="24"/>
        </w:rPr>
        <w:t xml:space="preserve">, </w:t>
      </w:r>
      <w:r w:rsidR="00C73D11" w:rsidRPr="008E6D8C">
        <w:rPr>
          <w:szCs w:val="24"/>
        </w:rPr>
        <w:br/>
      </w:r>
      <w:r w:rsidR="00FD2610" w:rsidRPr="008E6D8C">
        <w:rPr>
          <w:szCs w:val="24"/>
        </w:rPr>
        <w:t>w terminie podanym w § 3 ust. 1</w:t>
      </w:r>
      <w:r w:rsidR="000E00C0" w:rsidRPr="008E6D8C">
        <w:rPr>
          <w:szCs w:val="24"/>
        </w:rPr>
        <w:t>7</w:t>
      </w:r>
      <w:r w:rsidR="00FD2610" w:rsidRPr="008E6D8C">
        <w:rPr>
          <w:szCs w:val="24"/>
        </w:rPr>
        <w:t xml:space="preserve">, </w:t>
      </w:r>
      <w:r w:rsidR="000D37E1" w:rsidRPr="008E6D8C">
        <w:rPr>
          <w:szCs w:val="24"/>
        </w:rPr>
        <w:t>lub</w:t>
      </w:r>
    </w:p>
    <w:p w:rsidR="00FD2610" w:rsidRPr="008E6D8C" w:rsidRDefault="003D27AD" w:rsidP="000F610D">
      <w:pPr>
        <w:pStyle w:val="Tekstpodstawowy2"/>
        <w:numPr>
          <w:ilvl w:val="0"/>
          <w:numId w:val="25"/>
        </w:numPr>
        <w:spacing w:before="0" w:line="240" w:lineRule="atLeast"/>
        <w:ind w:left="851"/>
      </w:pPr>
      <w:r w:rsidRPr="008E6D8C">
        <w:lastRenderedPageBreak/>
        <w:t xml:space="preserve">nie wywiązuje się z obowiązku realizowania programu studiów doktoranckich, </w:t>
      </w:r>
      <w:r w:rsidR="00377E39">
        <w:br/>
      </w:r>
      <w:r w:rsidRPr="008E6D8C">
        <w:t xml:space="preserve">w tym prowadzenia badań naukowych i składania sprawozdań z ich przebiegu, </w:t>
      </w:r>
      <w:r w:rsidR="000D37E1" w:rsidRPr="008E6D8C">
        <w:t>lub</w:t>
      </w:r>
    </w:p>
    <w:p w:rsidR="00302BA0" w:rsidRPr="008E6D8C" w:rsidRDefault="00302BA0" w:rsidP="00302BA0">
      <w:pPr>
        <w:pStyle w:val="Tekstpodstawowy2"/>
        <w:numPr>
          <w:ilvl w:val="0"/>
          <w:numId w:val="25"/>
        </w:numPr>
        <w:spacing w:before="0" w:line="240" w:lineRule="atLeast"/>
        <w:ind w:left="851"/>
      </w:pPr>
      <w:r w:rsidRPr="008E6D8C">
        <w:t>nie wniesie opłat związanych z odbywaniem studiów, lub</w:t>
      </w:r>
    </w:p>
    <w:p w:rsidR="00FD2610" w:rsidRPr="008E6D8C" w:rsidRDefault="003D27AD" w:rsidP="000F610D">
      <w:pPr>
        <w:pStyle w:val="Tekstpodstawowy2"/>
        <w:numPr>
          <w:ilvl w:val="0"/>
          <w:numId w:val="25"/>
        </w:numPr>
        <w:spacing w:before="0" w:line="240" w:lineRule="atLeast"/>
        <w:ind w:left="851"/>
      </w:pPr>
      <w:r w:rsidRPr="008E6D8C">
        <w:t xml:space="preserve">nie przygotuje rozprawy doktorskiej w </w:t>
      </w:r>
      <w:r w:rsidR="000F610D" w:rsidRPr="008E6D8C">
        <w:t>terminie podanym w ust. 2. pkt 8</w:t>
      </w:r>
      <w:r w:rsidRPr="008E6D8C">
        <w:t xml:space="preserve">, </w:t>
      </w:r>
      <w:r w:rsidR="000D37E1" w:rsidRPr="008E6D8C">
        <w:t>lub</w:t>
      </w:r>
    </w:p>
    <w:p w:rsidR="00C42277" w:rsidRPr="008E6D8C" w:rsidRDefault="00C42277" w:rsidP="000F610D">
      <w:pPr>
        <w:pStyle w:val="Tekstpodstawowy2"/>
        <w:numPr>
          <w:ilvl w:val="0"/>
          <w:numId w:val="25"/>
        </w:numPr>
        <w:spacing w:before="0" w:line="240" w:lineRule="atLeast"/>
        <w:ind w:left="851"/>
      </w:pPr>
      <w:r w:rsidRPr="008E6D8C">
        <w:t>nie wystąpi z wnioskiem o przedłużenie studiów doktoranckich, lub</w:t>
      </w:r>
    </w:p>
    <w:p w:rsidR="00FD2610" w:rsidRPr="008E6D8C" w:rsidRDefault="003D27AD" w:rsidP="000F610D">
      <w:pPr>
        <w:pStyle w:val="Tekstpodstawowy2"/>
        <w:numPr>
          <w:ilvl w:val="0"/>
          <w:numId w:val="25"/>
        </w:numPr>
        <w:spacing w:before="0" w:line="240" w:lineRule="atLeast"/>
        <w:ind w:left="851"/>
      </w:pPr>
      <w:r w:rsidRPr="008E6D8C">
        <w:t>nie przedstawi w terminie wymaganego zaświa</w:t>
      </w:r>
      <w:r w:rsidR="00AC479D" w:rsidRPr="008E6D8C">
        <w:t>dczenia, o którym mowa w ust. 3</w:t>
      </w:r>
      <w:r w:rsidRPr="008E6D8C">
        <w:t>,</w:t>
      </w:r>
    </w:p>
    <w:p w:rsidR="00302BA0" w:rsidRPr="008E6D8C" w:rsidRDefault="006A0C4D" w:rsidP="000D1330">
      <w:pPr>
        <w:pStyle w:val="Tekstpodstawowy2"/>
        <w:spacing w:before="0" w:line="240" w:lineRule="atLeast"/>
        <w:ind w:left="426"/>
      </w:pPr>
      <w:r w:rsidRPr="008E6D8C">
        <w:t xml:space="preserve"> </w:t>
      </w:r>
      <w:r w:rsidR="003D27AD" w:rsidRPr="008E6D8C">
        <w:t>może zostać skreślony z listy uczestników studiów doktoranckich</w:t>
      </w:r>
      <w:r w:rsidR="00812DB4" w:rsidRPr="008E6D8C">
        <w:t>.</w:t>
      </w:r>
    </w:p>
    <w:p w:rsidR="003D27AD" w:rsidRPr="008E6D8C" w:rsidRDefault="00302BA0" w:rsidP="00FD564A">
      <w:pPr>
        <w:pStyle w:val="Tekstpodstawowy2"/>
        <w:numPr>
          <w:ilvl w:val="0"/>
          <w:numId w:val="6"/>
        </w:numPr>
        <w:tabs>
          <w:tab w:val="clear" w:pos="393"/>
          <w:tab w:val="num" w:pos="426"/>
        </w:tabs>
        <w:spacing w:before="0" w:line="240" w:lineRule="atLeast"/>
        <w:ind w:left="284" w:hanging="284"/>
      </w:pPr>
      <w:r w:rsidRPr="008E6D8C">
        <w:t>Doktorant, który:</w:t>
      </w:r>
    </w:p>
    <w:p w:rsidR="00302BA0" w:rsidRPr="008E6D8C" w:rsidRDefault="00302BA0" w:rsidP="008B1634">
      <w:pPr>
        <w:pStyle w:val="Tekstpodstawowy2"/>
        <w:numPr>
          <w:ilvl w:val="0"/>
          <w:numId w:val="42"/>
        </w:numPr>
        <w:spacing w:before="0" w:line="240" w:lineRule="atLeast"/>
        <w:ind w:left="851"/>
      </w:pPr>
      <w:r w:rsidRPr="008E6D8C">
        <w:t>nie podejmie studiów doktoranckich, lub</w:t>
      </w:r>
    </w:p>
    <w:p w:rsidR="0092137B" w:rsidRPr="008E6D8C" w:rsidRDefault="006A0C4D" w:rsidP="008B1634">
      <w:pPr>
        <w:pStyle w:val="Tekstpodstawowy2"/>
        <w:numPr>
          <w:ilvl w:val="0"/>
          <w:numId w:val="42"/>
        </w:numPr>
        <w:spacing w:before="0" w:line="240" w:lineRule="atLeast"/>
        <w:ind w:left="851"/>
      </w:pPr>
      <w:r w:rsidRPr="008E6D8C">
        <w:t xml:space="preserve">złoży pisemne oświadczenie o rezygnacji ze studiów doktoranckich, </w:t>
      </w:r>
      <w:r w:rsidR="00302BA0" w:rsidRPr="008E6D8C">
        <w:t>lub</w:t>
      </w:r>
    </w:p>
    <w:p w:rsidR="00C42277" w:rsidRPr="008E6D8C" w:rsidRDefault="00E93585" w:rsidP="008B1634">
      <w:pPr>
        <w:pStyle w:val="Tekstpodstawowy2"/>
        <w:numPr>
          <w:ilvl w:val="0"/>
          <w:numId w:val="42"/>
        </w:numPr>
        <w:spacing w:before="0" w:line="240" w:lineRule="atLeast"/>
        <w:ind w:left="851"/>
      </w:pPr>
      <w:r w:rsidRPr="008E6D8C">
        <w:t>nie uzyska przedłużenia studiów doktoranckich, lub</w:t>
      </w:r>
    </w:p>
    <w:p w:rsidR="008267EA" w:rsidRPr="008E6D8C" w:rsidRDefault="008267EA" w:rsidP="008B1634">
      <w:pPr>
        <w:pStyle w:val="Tekstpodstawowy2"/>
        <w:numPr>
          <w:ilvl w:val="0"/>
          <w:numId w:val="42"/>
        </w:numPr>
        <w:spacing w:before="0" w:line="240" w:lineRule="atLeast"/>
        <w:ind w:left="851"/>
      </w:pPr>
      <w:r w:rsidRPr="008E6D8C">
        <w:t>zostanie ukarany karą dyscyplinarną wydalenia z Uczelni,</w:t>
      </w:r>
    </w:p>
    <w:p w:rsidR="00C4558D" w:rsidRPr="008E6D8C" w:rsidRDefault="006A0C4D" w:rsidP="00833A40">
      <w:pPr>
        <w:pStyle w:val="Tekstpodstawowy2"/>
        <w:spacing w:before="0" w:line="240" w:lineRule="atLeast"/>
        <w:ind w:left="567"/>
      </w:pPr>
      <w:r w:rsidRPr="008E6D8C">
        <w:t>zostaje skreślony z listy uczestników studiów doktoranckich.</w:t>
      </w:r>
    </w:p>
    <w:p w:rsidR="00877902" w:rsidRPr="008E6D8C" w:rsidRDefault="00877902" w:rsidP="00414AEA">
      <w:pPr>
        <w:pStyle w:val="Tekstpodstawowy2"/>
        <w:numPr>
          <w:ilvl w:val="0"/>
          <w:numId w:val="6"/>
        </w:numPr>
        <w:spacing w:before="48" w:line="240" w:lineRule="atLeast"/>
        <w:ind w:left="357" w:hanging="357"/>
      </w:pPr>
      <w:r w:rsidRPr="008E6D8C">
        <w:t>Decyzję o skreśleniu z listy uczestników studiów doktoranckich podejmuje kierownik studiów doktoranckich. Od decyzji tej przysługuje odwołanie do Rektora, za pośrednictwem dziekana, w terminie 14 dni od dnia jej doręczenia.</w:t>
      </w:r>
    </w:p>
    <w:p w:rsidR="00877902" w:rsidRPr="008E6D8C" w:rsidRDefault="00877902" w:rsidP="00414AEA">
      <w:pPr>
        <w:pStyle w:val="Tekstpodstawowy2"/>
        <w:numPr>
          <w:ilvl w:val="0"/>
          <w:numId w:val="6"/>
        </w:numPr>
        <w:spacing w:before="48" w:line="240" w:lineRule="atLeast"/>
        <w:ind w:left="357" w:hanging="357"/>
      </w:pPr>
      <w:r w:rsidRPr="008E6D8C">
        <w:t>Decyzja o skreśleniu staje się prawomocna po upływie terminu do wniesienia odwołania lub z dniem utrzymania jej w mocy przez Rektora. Decyzja Rektora jest ostateczna.</w:t>
      </w:r>
    </w:p>
    <w:p w:rsidR="00ED60B4" w:rsidRPr="008E6D8C" w:rsidRDefault="00ED60B4" w:rsidP="00414AEA">
      <w:pPr>
        <w:pStyle w:val="Tekstpodstawowy2"/>
        <w:numPr>
          <w:ilvl w:val="0"/>
          <w:numId w:val="6"/>
        </w:numPr>
        <w:spacing w:before="48" w:line="240" w:lineRule="atLeast"/>
        <w:ind w:left="357" w:hanging="357"/>
      </w:pPr>
      <w:r w:rsidRPr="008E6D8C">
        <w:t>Osobie skreślonej z listy uczestników studiów doktoranckich nie przysługuje prawo do wznowienia studiów doktoranckich.</w:t>
      </w:r>
    </w:p>
    <w:p w:rsidR="00877902" w:rsidRPr="008E6D8C" w:rsidRDefault="00877902" w:rsidP="00414AEA">
      <w:pPr>
        <w:pStyle w:val="Tekstpodstawowy2"/>
        <w:numPr>
          <w:ilvl w:val="0"/>
          <w:numId w:val="6"/>
        </w:numPr>
        <w:spacing w:before="48" w:line="240" w:lineRule="atLeast"/>
        <w:ind w:left="357" w:hanging="357"/>
      </w:pPr>
      <w:r w:rsidRPr="008E6D8C">
        <w:t>Na wniosek osoby, która nie uk</w:t>
      </w:r>
      <w:r w:rsidR="00052B19" w:rsidRPr="008E6D8C">
        <w:t>ończyła studiów doktoranckich, U</w:t>
      </w:r>
      <w:r w:rsidRPr="008E6D8C">
        <w:t>czelnia wydaje zaświadczenie o przebiegu studiów.</w:t>
      </w:r>
    </w:p>
    <w:p w:rsidR="00877902" w:rsidRPr="008E6D8C" w:rsidRDefault="00877902" w:rsidP="00414AEA">
      <w:pPr>
        <w:pStyle w:val="Tekstpodstawowy2"/>
        <w:numPr>
          <w:ilvl w:val="0"/>
          <w:numId w:val="6"/>
        </w:numPr>
        <w:spacing w:before="48" w:line="240" w:lineRule="atLeast"/>
        <w:ind w:left="357" w:hanging="357"/>
      </w:pPr>
      <w:r w:rsidRPr="008E6D8C">
        <w:t>Za naruszenie przepisów obowiązujących w Uczelni oraz za czyny uchybiające godności doktoranta doktorant ponosi odpowiedzialność dyscyplinarną przed komisją dyscyplinarną albo przed sądem koleżeńskim doktorantów.</w:t>
      </w:r>
    </w:p>
    <w:p w:rsidR="00877902" w:rsidRPr="008E6D8C" w:rsidRDefault="00877902" w:rsidP="000E02E8">
      <w:pPr>
        <w:pStyle w:val="Tekstpodstawowy2"/>
        <w:spacing w:after="240" w:line="240" w:lineRule="atLeast"/>
        <w:jc w:val="center"/>
        <w:rPr>
          <w:b/>
          <w:bCs/>
        </w:rPr>
      </w:pPr>
      <w:r w:rsidRPr="008E6D8C">
        <w:rPr>
          <w:b/>
          <w:bCs/>
        </w:rPr>
        <w:t>§ 6.  Stypendium doktoranckie i inne świadczenia</w:t>
      </w:r>
    </w:p>
    <w:p w:rsidR="009C3015" w:rsidRPr="008E6D8C" w:rsidRDefault="009C3015" w:rsidP="00CB1BF3">
      <w:pPr>
        <w:pStyle w:val="Tekstpodstawowy2"/>
        <w:numPr>
          <w:ilvl w:val="0"/>
          <w:numId w:val="5"/>
        </w:numPr>
        <w:spacing w:before="48" w:line="240" w:lineRule="atLeast"/>
        <w:ind w:left="357" w:hanging="357"/>
        <w:rPr>
          <w:szCs w:val="24"/>
        </w:rPr>
      </w:pPr>
      <w:r w:rsidRPr="008E6D8C">
        <w:rPr>
          <w:szCs w:val="24"/>
        </w:rPr>
        <w:t>Uczestnik stacjonarnych studiów doktoranckich może otrzymywać stypendium doktoranckie</w:t>
      </w:r>
      <w:r w:rsidR="00864C02" w:rsidRPr="008E6D8C">
        <w:rPr>
          <w:szCs w:val="24"/>
        </w:rPr>
        <w:t>.</w:t>
      </w:r>
    </w:p>
    <w:p w:rsidR="008F3813" w:rsidRDefault="00A773C9" w:rsidP="00CB1BF3">
      <w:pPr>
        <w:pStyle w:val="Tekstpodstawowy2"/>
        <w:numPr>
          <w:ilvl w:val="0"/>
          <w:numId w:val="5"/>
        </w:numPr>
        <w:spacing w:before="48" w:line="240" w:lineRule="atLeast"/>
        <w:ind w:left="357" w:hanging="357"/>
        <w:rPr>
          <w:szCs w:val="24"/>
        </w:rPr>
      </w:pPr>
      <w:r w:rsidRPr="008E6D8C">
        <w:rPr>
          <w:szCs w:val="24"/>
        </w:rPr>
        <w:t xml:space="preserve">Liczba uczestników stacjonarnych studiów doktoranckich na wydziale, którym przyznano stypendium doktoranckie, z wyłączeniem liczby uczestników stacjonarnych studiów doktoranckich, którym przyznano wyłącznie środki finansowe, o których mowa w </w:t>
      </w:r>
      <w:r w:rsidR="00830BF7" w:rsidRPr="008E6D8C">
        <w:rPr>
          <w:szCs w:val="24"/>
        </w:rPr>
        <w:t>ust. 1</w:t>
      </w:r>
      <w:r w:rsidR="000E00C0" w:rsidRPr="008E6D8C">
        <w:rPr>
          <w:szCs w:val="24"/>
        </w:rPr>
        <w:t>5</w:t>
      </w:r>
      <w:r w:rsidRPr="008E6D8C">
        <w:rPr>
          <w:szCs w:val="24"/>
        </w:rPr>
        <w:t>,</w:t>
      </w:r>
    </w:p>
    <w:p w:rsidR="008F3813" w:rsidRDefault="00A773C9" w:rsidP="00AF779E">
      <w:pPr>
        <w:pStyle w:val="Tekstpodstawowy2"/>
        <w:numPr>
          <w:ilvl w:val="0"/>
          <w:numId w:val="44"/>
        </w:numPr>
        <w:spacing w:before="48" w:line="240" w:lineRule="atLeast"/>
        <w:ind w:left="709" w:hanging="283"/>
        <w:rPr>
          <w:szCs w:val="24"/>
        </w:rPr>
      </w:pPr>
      <w:r w:rsidRPr="008E6D8C">
        <w:rPr>
          <w:szCs w:val="24"/>
        </w:rPr>
        <w:t xml:space="preserve">nie może być mniejsza niż 50% liczby uczestników stacjonarnych studiów doktoranckich </w:t>
      </w:r>
      <w:r w:rsidR="00B00491" w:rsidRPr="008E6D8C">
        <w:rPr>
          <w:szCs w:val="24"/>
        </w:rPr>
        <w:t xml:space="preserve">na wydziale </w:t>
      </w:r>
      <w:r w:rsidRPr="008E6D8C">
        <w:rPr>
          <w:szCs w:val="24"/>
        </w:rPr>
        <w:t>ogółem</w:t>
      </w:r>
      <w:r w:rsidR="00B6008F">
        <w:rPr>
          <w:szCs w:val="24"/>
        </w:rPr>
        <w:t>, przy czym</w:t>
      </w:r>
    </w:p>
    <w:p w:rsidR="008F3813" w:rsidRPr="008F3813" w:rsidRDefault="008F3813" w:rsidP="00AF779E">
      <w:pPr>
        <w:pStyle w:val="Tekstpodstawowy2"/>
        <w:numPr>
          <w:ilvl w:val="0"/>
          <w:numId w:val="44"/>
        </w:numPr>
        <w:spacing w:before="48" w:line="240" w:lineRule="atLeast"/>
        <w:ind w:left="709" w:hanging="283"/>
        <w:rPr>
          <w:szCs w:val="24"/>
        </w:rPr>
      </w:pPr>
      <w:r w:rsidRPr="008F3813">
        <w:rPr>
          <w:szCs w:val="24"/>
        </w:rPr>
        <w:t xml:space="preserve">procentowy udział liczby uczestników studiów doktoranckich, którzy rozpoczęli studia doktoranckie przed rokiem akademickim 2017/2018 i którym przyznano stypendium doktoranckie, w liczbie uczestników stacjonarnych studiów doktoranckich na wydziale, którzy rozpoczęli studia doktoranckie przed tym rokiem akademickim, nie może być mniejszy niż procentowy udział liczby uczestników studiów doktoranckich, którym przyznano stypendium doktoranckie w roku akademickim 2015/2016, w liczbie uczestników studiów doktoranckich odbywających stacjonarne studia doktoranckie </w:t>
      </w:r>
      <w:r w:rsidR="001337FF">
        <w:rPr>
          <w:szCs w:val="24"/>
        </w:rPr>
        <w:t>na wydziale</w:t>
      </w:r>
      <w:r w:rsidRPr="008F3813">
        <w:rPr>
          <w:szCs w:val="24"/>
        </w:rPr>
        <w:t xml:space="preserve"> w tym roku akademickim</w:t>
      </w:r>
      <w:r w:rsidR="001337FF">
        <w:rPr>
          <w:szCs w:val="24"/>
        </w:rPr>
        <w:t>.</w:t>
      </w:r>
    </w:p>
    <w:p w:rsidR="009B768E" w:rsidRPr="008E6D8C" w:rsidRDefault="009B768E" w:rsidP="00CB1BF3">
      <w:pPr>
        <w:pStyle w:val="Tekstpodstawowy2"/>
        <w:numPr>
          <w:ilvl w:val="0"/>
          <w:numId w:val="5"/>
        </w:numPr>
        <w:spacing w:before="48" w:line="240" w:lineRule="atLeast"/>
        <w:ind w:left="357" w:hanging="357"/>
        <w:rPr>
          <w:szCs w:val="24"/>
        </w:rPr>
      </w:pPr>
      <w:r w:rsidRPr="008E6D8C">
        <w:rPr>
          <w:spacing w:val="5"/>
          <w:szCs w:val="24"/>
        </w:rPr>
        <w:t xml:space="preserve">Rektor, </w:t>
      </w:r>
      <w:r w:rsidRPr="008E6D8C">
        <w:rPr>
          <w:spacing w:val="1"/>
          <w:w w:val="105"/>
          <w:szCs w:val="24"/>
        </w:rPr>
        <w:t xml:space="preserve">po zasięgnięciu opinii </w:t>
      </w:r>
      <w:r w:rsidRPr="008E6D8C">
        <w:t xml:space="preserve">uczelnianego </w:t>
      </w:r>
      <w:r w:rsidRPr="008E6D8C">
        <w:rPr>
          <w:szCs w:val="24"/>
        </w:rPr>
        <w:t>organu samorządu doktorantów</w:t>
      </w:r>
      <w:r w:rsidRPr="008E6D8C">
        <w:rPr>
          <w:spacing w:val="1"/>
          <w:w w:val="105"/>
          <w:szCs w:val="24"/>
        </w:rPr>
        <w:t>,</w:t>
      </w:r>
      <w:r w:rsidRPr="008E6D8C">
        <w:rPr>
          <w:spacing w:val="5"/>
          <w:szCs w:val="24"/>
        </w:rPr>
        <w:t xml:space="preserve"> wprowadza regulamin </w:t>
      </w:r>
      <w:r w:rsidRPr="008E6D8C">
        <w:rPr>
          <w:szCs w:val="24"/>
        </w:rPr>
        <w:t>przyznawania stypendiów doktoranckich oraz określa</w:t>
      </w:r>
      <w:r w:rsidRPr="008E6D8C">
        <w:t xml:space="preserve"> wysokości stypendiów doktoranckich wypłacanych</w:t>
      </w:r>
      <w:r w:rsidRPr="008E6D8C">
        <w:rPr>
          <w:spacing w:val="8"/>
        </w:rPr>
        <w:t xml:space="preserve"> w danym roku akademickim.</w:t>
      </w:r>
    </w:p>
    <w:p w:rsidR="007D3573" w:rsidRPr="008E6D8C" w:rsidRDefault="007D3573" w:rsidP="007E299D">
      <w:pPr>
        <w:pStyle w:val="ust"/>
        <w:numPr>
          <w:ilvl w:val="0"/>
          <w:numId w:val="5"/>
        </w:numPr>
        <w:spacing w:before="48"/>
        <w:rPr>
          <w:szCs w:val="24"/>
        </w:rPr>
      </w:pPr>
      <w:r w:rsidRPr="008E6D8C">
        <w:rPr>
          <w:szCs w:val="24"/>
        </w:rPr>
        <w:t xml:space="preserve">Do dnia 28 lutego rady wydziałów uchwalają </w:t>
      </w:r>
      <w:r w:rsidR="00C64E5D" w:rsidRPr="008E6D8C">
        <w:rPr>
          <w:szCs w:val="24"/>
        </w:rPr>
        <w:t xml:space="preserve">na kolejny rok akademicki </w:t>
      </w:r>
      <w:r w:rsidRPr="008E6D8C">
        <w:rPr>
          <w:szCs w:val="24"/>
        </w:rPr>
        <w:t xml:space="preserve">i przekazują </w:t>
      </w:r>
      <w:r w:rsidR="00F66505" w:rsidRPr="008E6D8C">
        <w:rPr>
          <w:szCs w:val="24"/>
        </w:rPr>
        <w:t>Prorektorowi ds. Nauczania</w:t>
      </w:r>
      <w:r w:rsidRPr="008E6D8C">
        <w:rPr>
          <w:szCs w:val="24"/>
        </w:rPr>
        <w:t xml:space="preserve">: </w:t>
      </w:r>
    </w:p>
    <w:p w:rsidR="007E299D" w:rsidRPr="008E6D8C" w:rsidRDefault="007E299D" w:rsidP="008B1634">
      <w:pPr>
        <w:pStyle w:val="ust"/>
        <w:numPr>
          <w:ilvl w:val="0"/>
          <w:numId w:val="32"/>
        </w:numPr>
        <w:spacing w:before="48"/>
        <w:ind w:left="709" w:hanging="316"/>
        <w:rPr>
          <w:szCs w:val="24"/>
        </w:rPr>
      </w:pPr>
      <w:r w:rsidRPr="008E6D8C">
        <w:rPr>
          <w:szCs w:val="24"/>
        </w:rPr>
        <w:lastRenderedPageBreak/>
        <w:t>szczegółowe warunki i tryb przeprowadzenia konkursu w sprawie przyznawania stypendiów doktoranckich,</w:t>
      </w:r>
    </w:p>
    <w:p w:rsidR="00F26F77" w:rsidRPr="008E6D8C" w:rsidRDefault="00F26F77" w:rsidP="000917FA">
      <w:pPr>
        <w:pStyle w:val="ust"/>
        <w:numPr>
          <w:ilvl w:val="0"/>
          <w:numId w:val="32"/>
        </w:numPr>
        <w:spacing w:before="48"/>
        <w:ind w:left="709" w:hanging="316"/>
        <w:rPr>
          <w:szCs w:val="24"/>
        </w:rPr>
      </w:pPr>
      <w:r w:rsidRPr="008E6D8C">
        <w:rPr>
          <w:szCs w:val="24"/>
        </w:rPr>
        <w:t xml:space="preserve">liczby doktorantów na poszczególnych latach studiów doktoranckich oraz będących </w:t>
      </w:r>
      <w:r w:rsidR="00377E39">
        <w:rPr>
          <w:szCs w:val="24"/>
        </w:rPr>
        <w:br/>
      </w:r>
      <w:r w:rsidRPr="008E6D8C">
        <w:rPr>
          <w:szCs w:val="24"/>
        </w:rPr>
        <w:t xml:space="preserve">w okresie przedłużenia odbywania studiów doktoranckich, którym przyznaje się stypendium doktoranckie, przy czym liczba doktorantów wydziału, którym zostanie przyznane stypendium </w:t>
      </w:r>
      <w:r w:rsidR="000E00C0" w:rsidRPr="008E6D8C">
        <w:rPr>
          <w:szCs w:val="24"/>
        </w:rPr>
        <w:t>doktoranckie</w:t>
      </w:r>
      <w:r w:rsidRPr="008E6D8C">
        <w:rPr>
          <w:szCs w:val="24"/>
        </w:rPr>
        <w:t xml:space="preserve"> nie może być mniejsza niż 50% liczby uczestników stacjonarnych studiów doktoranckich na wydziale ogółem,</w:t>
      </w:r>
    </w:p>
    <w:p w:rsidR="007E299D" w:rsidRPr="008E6D8C" w:rsidRDefault="007E299D" w:rsidP="008B1634">
      <w:pPr>
        <w:pStyle w:val="ust"/>
        <w:numPr>
          <w:ilvl w:val="0"/>
          <w:numId w:val="32"/>
        </w:numPr>
        <w:spacing w:before="48" w:after="0"/>
        <w:ind w:left="709" w:hanging="316"/>
        <w:rPr>
          <w:szCs w:val="24"/>
        </w:rPr>
      </w:pPr>
      <w:r w:rsidRPr="008E6D8C">
        <w:rPr>
          <w:szCs w:val="24"/>
        </w:rPr>
        <w:t xml:space="preserve">terminy składania wniosków w sprawie przyznania stypendium doktoranckiego dla </w:t>
      </w:r>
      <w:r w:rsidR="007D3573" w:rsidRPr="008E6D8C">
        <w:rPr>
          <w:szCs w:val="24"/>
        </w:rPr>
        <w:t xml:space="preserve">kandydatów na studia doktoranckie, </w:t>
      </w:r>
      <w:r w:rsidR="0016374E" w:rsidRPr="008E6D8C">
        <w:rPr>
          <w:szCs w:val="24"/>
        </w:rPr>
        <w:t xml:space="preserve">oraz </w:t>
      </w:r>
      <w:r w:rsidR="007D3573" w:rsidRPr="008E6D8C">
        <w:rPr>
          <w:szCs w:val="24"/>
        </w:rPr>
        <w:t xml:space="preserve">doktorantów </w:t>
      </w:r>
      <w:r w:rsidRPr="008E6D8C">
        <w:rPr>
          <w:szCs w:val="24"/>
        </w:rPr>
        <w:t xml:space="preserve">poszczególnych lat </w:t>
      </w:r>
      <w:r w:rsidR="00377E39">
        <w:rPr>
          <w:szCs w:val="24"/>
        </w:rPr>
        <w:br/>
      </w:r>
      <w:r w:rsidR="0016374E" w:rsidRPr="008E6D8C">
        <w:rPr>
          <w:szCs w:val="24"/>
        </w:rPr>
        <w:t>i</w:t>
      </w:r>
      <w:r w:rsidRPr="008E6D8C">
        <w:rPr>
          <w:szCs w:val="24"/>
        </w:rPr>
        <w:t xml:space="preserve"> przedłużonego okresu odbywania studiów doktoranckich.</w:t>
      </w:r>
    </w:p>
    <w:p w:rsidR="00877902" w:rsidRPr="008E6D8C" w:rsidRDefault="00877902" w:rsidP="00CB1BF3">
      <w:pPr>
        <w:pStyle w:val="Tekstpodstawowy2"/>
        <w:numPr>
          <w:ilvl w:val="0"/>
          <w:numId w:val="5"/>
        </w:numPr>
        <w:spacing w:before="48" w:line="240" w:lineRule="atLeast"/>
        <w:ind w:left="357" w:hanging="357"/>
        <w:rPr>
          <w:szCs w:val="24"/>
        </w:rPr>
      </w:pPr>
      <w:r w:rsidRPr="008E6D8C">
        <w:rPr>
          <w:szCs w:val="24"/>
        </w:rPr>
        <w:t>S</w:t>
      </w:r>
      <w:r w:rsidRPr="008E6D8C">
        <w:t xml:space="preserve">typendium doktoranckie </w:t>
      </w:r>
      <w:r w:rsidRPr="008E6D8C">
        <w:rPr>
          <w:szCs w:val="24"/>
        </w:rPr>
        <w:t xml:space="preserve">jest przyznawane </w:t>
      </w:r>
      <w:r w:rsidR="001511E6" w:rsidRPr="008E6D8C">
        <w:rPr>
          <w:szCs w:val="24"/>
        </w:rPr>
        <w:t>na okres 12 miesięcy i wypłacane co miesiąc.</w:t>
      </w:r>
      <w:r w:rsidR="001511E6" w:rsidRPr="008E6D8C">
        <w:rPr>
          <w:w w:val="106"/>
        </w:rPr>
        <w:t xml:space="preserve"> </w:t>
      </w:r>
      <w:r w:rsidRPr="008E6D8C">
        <w:rPr>
          <w:w w:val="106"/>
        </w:rPr>
        <w:t xml:space="preserve">Wysokość stypendium doktoranckiego nie </w:t>
      </w:r>
      <w:r w:rsidR="00377E39">
        <w:rPr>
          <w:spacing w:val="-3"/>
          <w:w w:val="106"/>
        </w:rPr>
        <w:t>może być niższa niż 60% minimal</w:t>
      </w:r>
      <w:r w:rsidRPr="008E6D8C">
        <w:rPr>
          <w:spacing w:val="-3"/>
          <w:w w:val="106"/>
        </w:rPr>
        <w:t>nego wynagrodzenia zasadniczego asystenta, ustalo</w:t>
      </w:r>
      <w:r w:rsidRPr="008E6D8C">
        <w:rPr>
          <w:spacing w:val="-3"/>
          <w:w w:val="106"/>
        </w:rPr>
        <w:softHyphen/>
      </w:r>
      <w:r w:rsidRPr="008E6D8C">
        <w:rPr>
          <w:spacing w:val="-2"/>
          <w:w w:val="106"/>
        </w:rPr>
        <w:t xml:space="preserve">nego w </w:t>
      </w:r>
      <w:r w:rsidR="00A34E23" w:rsidRPr="008E6D8C">
        <w:t xml:space="preserve">rozporządzeniu Ministra Nauki </w:t>
      </w:r>
      <w:r w:rsidR="00377E39">
        <w:t>|</w:t>
      </w:r>
      <w:r w:rsidR="00377E39">
        <w:br/>
      </w:r>
      <w:r w:rsidR="00A34E23" w:rsidRPr="008E6D8C">
        <w:t>i Szkolnictwa Wyższego z dnia 2 grudnia 2016 r. w sprawie warunków wynagradzania za pracę i przyznawania innych świadczeń związanych z pracą dla pracowników zatrudnionych w uczelni publicznej</w:t>
      </w:r>
      <w:r w:rsidRPr="008E6D8C">
        <w:rPr>
          <w:spacing w:val="-1"/>
          <w:w w:val="106"/>
        </w:rPr>
        <w:t>.</w:t>
      </w:r>
    </w:p>
    <w:p w:rsidR="00877902" w:rsidRPr="008E6D8C" w:rsidRDefault="00877902" w:rsidP="00CB1BF3">
      <w:pPr>
        <w:pStyle w:val="Akapitzlist"/>
        <w:numPr>
          <w:ilvl w:val="0"/>
          <w:numId w:val="5"/>
        </w:numPr>
        <w:spacing w:before="48" w:line="172" w:lineRule="atLeast"/>
        <w:ind w:left="357" w:hanging="357"/>
        <w:jc w:val="both"/>
        <w:textAlignment w:val="top"/>
        <w:rPr>
          <w:sz w:val="24"/>
          <w:szCs w:val="24"/>
          <w:lang w:val="pl-PL"/>
        </w:rPr>
      </w:pPr>
      <w:r w:rsidRPr="008E6D8C">
        <w:rPr>
          <w:sz w:val="24"/>
          <w:szCs w:val="24"/>
          <w:lang w:val="pl-PL"/>
        </w:rPr>
        <w:t xml:space="preserve">Rektor na wniosek dziekana powołuje na wydziale </w:t>
      </w:r>
      <w:r w:rsidR="009B3F85" w:rsidRPr="008E6D8C">
        <w:rPr>
          <w:sz w:val="24"/>
          <w:szCs w:val="24"/>
          <w:lang w:val="pl-PL"/>
        </w:rPr>
        <w:t xml:space="preserve">doktorancką </w:t>
      </w:r>
      <w:r w:rsidRPr="008E6D8C">
        <w:rPr>
          <w:sz w:val="24"/>
          <w:szCs w:val="24"/>
          <w:lang w:val="pl-PL"/>
        </w:rPr>
        <w:t>komisję</w:t>
      </w:r>
      <w:r w:rsidR="009B3F85" w:rsidRPr="008E6D8C">
        <w:rPr>
          <w:sz w:val="24"/>
          <w:szCs w:val="24"/>
          <w:lang w:val="pl-PL"/>
        </w:rPr>
        <w:t xml:space="preserve"> stypendialną</w:t>
      </w:r>
      <w:r w:rsidRPr="008E6D8C">
        <w:rPr>
          <w:sz w:val="24"/>
          <w:szCs w:val="24"/>
          <w:lang w:val="pl-PL"/>
        </w:rPr>
        <w:t xml:space="preserve">, zwaną dalej „komisją”, na okres jednego roku akademickiego. </w:t>
      </w:r>
    </w:p>
    <w:p w:rsidR="00877902" w:rsidRPr="008E6D8C" w:rsidRDefault="00877902" w:rsidP="00CB1BF3">
      <w:pPr>
        <w:pStyle w:val="Akapitzlist"/>
        <w:numPr>
          <w:ilvl w:val="0"/>
          <w:numId w:val="5"/>
        </w:numPr>
        <w:spacing w:before="48" w:line="172" w:lineRule="atLeast"/>
        <w:ind w:left="357" w:hanging="357"/>
        <w:jc w:val="both"/>
        <w:textAlignment w:val="top"/>
        <w:rPr>
          <w:sz w:val="24"/>
          <w:szCs w:val="24"/>
          <w:lang w:val="pl-PL"/>
        </w:rPr>
      </w:pPr>
      <w:r w:rsidRPr="008E6D8C">
        <w:rPr>
          <w:sz w:val="24"/>
          <w:szCs w:val="24"/>
          <w:lang w:val="pl-PL"/>
        </w:rPr>
        <w:t xml:space="preserve">W skład komisji wchodzi co najmniej trzech członków powoływanych spośród nauczycieli akademickich </w:t>
      </w:r>
      <w:r w:rsidRPr="008E6D8C">
        <w:rPr>
          <w:sz w:val="24"/>
          <w:lang w:val="pl-PL"/>
        </w:rPr>
        <w:t xml:space="preserve">posiadających </w:t>
      </w:r>
      <w:r w:rsidR="007109B0" w:rsidRPr="008E6D8C">
        <w:rPr>
          <w:sz w:val="24"/>
          <w:szCs w:val="24"/>
          <w:lang w:val="pl-PL"/>
        </w:rPr>
        <w:t xml:space="preserve">co najmniej </w:t>
      </w:r>
      <w:r w:rsidRPr="008E6D8C">
        <w:rPr>
          <w:sz w:val="24"/>
          <w:lang w:val="pl-PL"/>
        </w:rPr>
        <w:t xml:space="preserve">stopień naukowy doktora habilitowanego, zatrudnionych na wydziale jako podstawowym miejscu pracy, </w:t>
      </w:r>
      <w:r w:rsidRPr="008E6D8C">
        <w:rPr>
          <w:sz w:val="24"/>
          <w:szCs w:val="24"/>
          <w:lang w:val="pl-PL"/>
        </w:rPr>
        <w:t>w tym kierownik studiów doktoranckich, który pełni funkcję przewodniczącego komisji, oraz przedstawiciel doktorantów</w:t>
      </w:r>
      <w:r w:rsidR="00D37820" w:rsidRPr="008E6D8C">
        <w:rPr>
          <w:sz w:val="24"/>
          <w:lang w:val="pl-PL"/>
        </w:rPr>
        <w:t xml:space="preserve"> wskazany przez właściwy organ samorządu doktorantów.</w:t>
      </w:r>
    </w:p>
    <w:p w:rsidR="00877902" w:rsidRPr="008E6D8C" w:rsidRDefault="00877902" w:rsidP="00CB1BF3">
      <w:pPr>
        <w:pStyle w:val="Tekstpodstawowy2"/>
        <w:numPr>
          <w:ilvl w:val="0"/>
          <w:numId w:val="5"/>
        </w:numPr>
        <w:spacing w:before="48" w:line="240" w:lineRule="atLeast"/>
        <w:ind w:left="357" w:hanging="357"/>
      </w:pPr>
      <w:r w:rsidRPr="008E6D8C">
        <w:rPr>
          <w:spacing w:val="-2"/>
          <w:w w:val="106"/>
        </w:rPr>
        <w:t>Stypendium doktoranckie</w:t>
      </w:r>
      <w:r w:rsidR="00A9136B" w:rsidRPr="008E6D8C">
        <w:rPr>
          <w:spacing w:val="-2"/>
          <w:w w:val="106"/>
        </w:rPr>
        <w:t xml:space="preserve"> </w:t>
      </w:r>
      <w:r w:rsidRPr="008E6D8C">
        <w:rPr>
          <w:spacing w:val="-2"/>
          <w:w w:val="106"/>
        </w:rPr>
        <w:t xml:space="preserve">jest przyznawane na </w:t>
      </w:r>
      <w:r w:rsidRPr="008E6D8C">
        <w:rPr>
          <w:spacing w:val="1"/>
          <w:w w:val="106"/>
        </w:rPr>
        <w:t xml:space="preserve">wniosek doktoranta, składany do kierownika studiów doktoranckich, w terminach ustalonych przez radę </w:t>
      </w:r>
      <w:r w:rsidR="001E605E" w:rsidRPr="008E6D8C">
        <w:rPr>
          <w:spacing w:val="1"/>
          <w:w w:val="106"/>
        </w:rPr>
        <w:t>wydziału zgodnie z ust. 4 pkt 3.</w:t>
      </w:r>
      <w:r w:rsidRPr="008E6D8C">
        <w:rPr>
          <w:spacing w:val="1"/>
          <w:w w:val="106"/>
        </w:rPr>
        <w:t xml:space="preserve"> </w:t>
      </w:r>
    </w:p>
    <w:p w:rsidR="009B768E" w:rsidRPr="008E6D8C" w:rsidRDefault="009B768E" w:rsidP="00CB1BF3">
      <w:pPr>
        <w:pStyle w:val="Tekstpodstawowy2"/>
        <w:numPr>
          <w:ilvl w:val="0"/>
          <w:numId w:val="5"/>
        </w:numPr>
        <w:spacing w:before="48" w:line="240" w:lineRule="atLeast"/>
        <w:ind w:left="357" w:hanging="357"/>
      </w:pPr>
      <w:r w:rsidRPr="008E6D8C">
        <w:rPr>
          <w:szCs w:val="24"/>
        </w:rPr>
        <w:t>Stypendium doktoranckie przyznaje Rektor, po zaopiniowaniu wniosków o przyznanie stypendium</w:t>
      </w:r>
      <w:r w:rsidR="00EE3340" w:rsidRPr="008E6D8C">
        <w:rPr>
          <w:szCs w:val="24"/>
        </w:rPr>
        <w:t xml:space="preserve"> doktoranckiego przez komisję.</w:t>
      </w:r>
    </w:p>
    <w:p w:rsidR="00877902" w:rsidRPr="008E6D8C" w:rsidRDefault="00877902" w:rsidP="00CB1BF3">
      <w:pPr>
        <w:pStyle w:val="Tekstpodstawowy2"/>
        <w:numPr>
          <w:ilvl w:val="0"/>
          <w:numId w:val="5"/>
        </w:numPr>
        <w:spacing w:before="48" w:line="240" w:lineRule="atLeast"/>
        <w:ind w:left="357" w:hanging="357"/>
      </w:pPr>
      <w:r w:rsidRPr="008E6D8C">
        <w:t xml:space="preserve">Doktorantowi, który podejmuje się prowadzić badania </w:t>
      </w:r>
      <w:r w:rsidR="00610F63" w:rsidRPr="008E6D8C">
        <w:t xml:space="preserve">naukowe </w:t>
      </w:r>
      <w:r w:rsidRPr="008E6D8C">
        <w:t>kreujące nowe, priorytetowe kierunki nauki, stypendium doktoranckie może przyznać Rektor ze środków finansowych pozostających w jego dyspozycji, na wniosek doktoranta zaopiniowany przez komisję.</w:t>
      </w:r>
    </w:p>
    <w:p w:rsidR="00877902" w:rsidRPr="008E6D8C" w:rsidRDefault="00877902" w:rsidP="00CB1BF3">
      <w:pPr>
        <w:pStyle w:val="Tekstpodstawowy2"/>
        <w:numPr>
          <w:ilvl w:val="0"/>
          <w:numId w:val="5"/>
        </w:numPr>
        <w:spacing w:before="48" w:line="240" w:lineRule="atLeast"/>
        <w:ind w:left="357" w:hanging="357"/>
      </w:pPr>
      <w:r w:rsidRPr="008E6D8C">
        <w:rPr>
          <w:szCs w:val="24"/>
        </w:rPr>
        <w:t xml:space="preserve">Doktorantowi otrzymującemu stypendium doktoranckie, który ukończył studia </w:t>
      </w:r>
      <w:r w:rsidR="006D0C85" w:rsidRPr="008E6D8C">
        <w:rPr>
          <w:szCs w:val="24"/>
        </w:rPr>
        <w:t xml:space="preserve">doktoranckie </w:t>
      </w:r>
      <w:r w:rsidRPr="008E6D8C">
        <w:rPr>
          <w:szCs w:val="24"/>
        </w:rPr>
        <w:t xml:space="preserve">w terminie krótszym niż 4 lata oraz uzyskał wyróżniającą ocenę rozprawy doktorskiej, za okres pozostały do terminu ukończenia studiów doktoranckich wypłaca się środki finansowe w wysokości stanowiącej iloczyn kwoty otrzymywanego miesięcznie stypendium doktoranckiego oraz liczby miesięcy, o które został skrócony okres studiów doktoranckich, nie większej jednak niż </w:t>
      </w:r>
      <w:r w:rsidR="006D0C85" w:rsidRPr="008E6D8C">
        <w:rPr>
          <w:szCs w:val="24"/>
        </w:rPr>
        <w:t xml:space="preserve">6 </w:t>
      </w:r>
      <w:r w:rsidRPr="008E6D8C">
        <w:rPr>
          <w:szCs w:val="24"/>
        </w:rPr>
        <w:t>miesięcy.</w:t>
      </w:r>
    </w:p>
    <w:p w:rsidR="002063A9" w:rsidRPr="008E6D8C" w:rsidRDefault="002063A9" w:rsidP="00CB1BF3">
      <w:pPr>
        <w:pStyle w:val="Tekstpodstawowy2"/>
        <w:numPr>
          <w:ilvl w:val="0"/>
          <w:numId w:val="5"/>
        </w:numPr>
        <w:spacing w:before="48" w:line="240" w:lineRule="atLeast"/>
        <w:ind w:left="357" w:hanging="357"/>
      </w:pPr>
      <w:r w:rsidRPr="008E6D8C">
        <w:t>Środki finansowe, o których mowa w ust. 1</w:t>
      </w:r>
      <w:r w:rsidR="00607938" w:rsidRPr="008E6D8C">
        <w:t>1</w:t>
      </w:r>
      <w:r w:rsidRPr="008E6D8C">
        <w:t xml:space="preserve">, </w:t>
      </w:r>
      <w:r w:rsidR="009C720F" w:rsidRPr="008E6D8C">
        <w:t xml:space="preserve">pochodzą ze środków finansowych </w:t>
      </w:r>
      <w:r w:rsidR="00346DC1" w:rsidRPr="008E6D8C">
        <w:t xml:space="preserve">wydzielonych </w:t>
      </w:r>
      <w:r w:rsidR="00346DC1" w:rsidRPr="008E6D8C">
        <w:rPr>
          <w:spacing w:val="-1"/>
        </w:rPr>
        <w:t>na stypendium doktoranckie dla doktoranta</w:t>
      </w:r>
      <w:r w:rsidR="009C720F" w:rsidRPr="008E6D8C">
        <w:t xml:space="preserve"> </w:t>
      </w:r>
      <w:r w:rsidR="00346DC1" w:rsidRPr="008E6D8C">
        <w:rPr>
          <w:spacing w:val="-1"/>
        </w:rPr>
        <w:t>na dany rok akademicki</w:t>
      </w:r>
      <w:r w:rsidR="00D46D59" w:rsidRPr="008E6D8C">
        <w:rPr>
          <w:spacing w:val="-1"/>
        </w:rPr>
        <w:t xml:space="preserve">. </w:t>
      </w:r>
      <w:r w:rsidR="00C73D11" w:rsidRPr="008E6D8C">
        <w:rPr>
          <w:spacing w:val="-1"/>
        </w:rPr>
        <w:br/>
      </w:r>
      <w:r w:rsidR="00D46D59" w:rsidRPr="008E6D8C">
        <w:rPr>
          <w:spacing w:val="-1"/>
        </w:rPr>
        <w:t xml:space="preserve">W przypadku, gdy ukończenie studiów doktoranckich nastąpiło po zakończeniu szóstego miesiąca roku akademickiego na </w:t>
      </w:r>
      <w:r w:rsidR="00AC3AB1" w:rsidRPr="008E6D8C">
        <w:rPr>
          <w:spacing w:val="-1"/>
        </w:rPr>
        <w:t xml:space="preserve">niższym </w:t>
      </w:r>
      <w:r w:rsidR="00D46D59" w:rsidRPr="008E6D8C">
        <w:rPr>
          <w:spacing w:val="-1"/>
        </w:rPr>
        <w:t xml:space="preserve">roku </w:t>
      </w:r>
      <w:r w:rsidR="00281CDD" w:rsidRPr="008E6D8C">
        <w:rPr>
          <w:spacing w:val="-1"/>
        </w:rPr>
        <w:t xml:space="preserve">studiów doktoranckich </w:t>
      </w:r>
      <w:r w:rsidR="00D46D59" w:rsidRPr="008E6D8C">
        <w:rPr>
          <w:spacing w:val="-1"/>
        </w:rPr>
        <w:t xml:space="preserve">niż </w:t>
      </w:r>
      <w:r w:rsidR="00AC3AB1" w:rsidRPr="008E6D8C">
        <w:rPr>
          <w:spacing w:val="-1"/>
        </w:rPr>
        <w:t xml:space="preserve">rok </w:t>
      </w:r>
      <w:r w:rsidR="00D46D59" w:rsidRPr="008E6D8C">
        <w:rPr>
          <w:spacing w:val="-1"/>
        </w:rPr>
        <w:t xml:space="preserve">czwarty, </w:t>
      </w:r>
      <w:r w:rsidR="00A9188E" w:rsidRPr="008E6D8C">
        <w:t>dodatkowe środki finansowe</w:t>
      </w:r>
      <w:r w:rsidR="00346DC1" w:rsidRPr="008E6D8C">
        <w:t xml:space="preserve"> </w:t>
      </w:r>
      <w:r w:rsidR="00A9188E" w:rsidRPr="008E6D8C">
        <w:rPr>
          <w:spacing w:val="-1"/>
        </w:rPr>
        <w:t xml:space="preserve">w zakresie uzupełniającym </w:t>
      </w:r>
      <w:r w:rsidR="00281CDD" w:rsidRPr="008E6D8C">
        <w:rPr>
          <w:spacing w:val="-1"/>
        </w:rPr>
        <w:t xml:space="preserve">do </w:t>
      </w:r>
      <w:r w:rsidR="00AC3AB1" w:rsidRPr="008E6D8C">
        <w:rPr>
          <w:spacing w:val="-1"/>
        </w:rPr>
        <w:t xml:space="preserve">wysokości </w:t>
      </w:r>
      <w:r w:rsidR="001E605E" w:rsidRPr="008E6D8C">
        <w:rPr>
          <w:spacing w:val="-1"/>
        </w:rPr>
        <w:t xml:space="preserve">kwoty należnej za </w:t>
      </w:r>
      <w:r w:rsidR="00A9188E" w:rsidRPr="008E6D8C">
        <w:rPr>
          <w:spacing w:val="-1"/>
        </w:rPr>
        <w:t>6 miesięcy</w:t>
      </w:r>
      <w:r w:rsidR="00A9188E" w:rsidRPr="008E6D8C">
        <w:t xml:space="preserve"> </w:t>
      </w:r>
      <w:r w:rsidR="00346DC1" w:rsidRPr="008E6D8C">
        <w:t xml:space="preserve">są </w:t>
      </w:r>
      <w:r w:rsidRPr="008E6D8C">
        <w:t>przyzna</w:t>
      </w:r>
      <w:r w:rsidR="009C720F" w:rsidRPr="008E6D8C">
        <w:t>wane</w:t>
      </w:r>
      <w:r w:rsidRPr="008E6D8C">
        <w:t xml:space="preserve"> </w:t>
      </w:r>
      <w:r w:rsidR="00346DC1" w:rsidRPr="008E6D8C">
        <w:t xml:space="preserve">przez </w:t>
      </w:r>
      <w:r w:rsidRPr="008E6D8C">
        <w:t>Rektor</w:t>
      </w:r>
      <w:r w:rsidR="00346DC1" w:rsidRPr="008E6D8C">
        <w:t>a</w:t>
      </w:r>
      <w:r w:rsidR="00E3561F" w:rsidRPr="008E6D8C">
        <w:t>,</w:t>
      </w:r>
      <w:r w:rsidRPr="008E6D8C">
        <w:t xml:space="preserve"> na </w:t>
      </w:r>
      <w:r w:rsidRPr="008E6D8C">
        <w:rPr>
          <w:spacing w:val="-1"/>
        </w:rPr>
        <w:t>wniosek kierownika studiów doktoranckich</w:t>
      </w:r>
      <w:r w:rsidR="00AA5827" w:rsidRPr="008E6D8C">
        <w:rPr>
          <w:spacing w:val="-1"/>
        </w:rPr>
        <w:t xml:space="preserve"> </w:t>
      </w:r>
      <w:r w:rsidR="0016374E" w:rsidRPr="008E6D8C">
        <w:rPr>
          <w:spacing w:val="-1"/>
        </w:rPr>
        <w:t>zaopiniowany przez</w:t>
      </w:r>
      <w:r w:rsidR="001E605E" w:rsidRPr="008E6D8C">
        <w:rPr>
          <w:spacing w:val="-1"/>
        </w:rPr>
        <w:t xml:space="preserve"> dziekana.</w:t>
      </w:r>
    </w:p>
    <w:p w:rsidR="00877902" w:rsidRPr="008E6D8C" w:rsidRDefault="00877902" w:rsidP="00CB1BF3">
      <w:pPr>
        <w:pStyle w:val="Tekstpodstawowy2"/>
        <w:numPr>
          <w:ilvl w:val="0"/>
          <w:numId w:val="5"/>
        </w:numPr>
        <w:spacing w:before="48" w:line="240" w:lineRule="atLeast"/>
        <w:ind w:left="357" w:hanging="357"/>
      </w:pPr>
      <w:r w:rsidRPr="008E6D8C">
        <w:t>W przypadku niewypełniania przez doktoranta postan</w:t>
      </w:r>
      <w:r w:rsidR="000A004C" w:rsidRPr="008E6D8C">
        <w:t>owień § 5</w:t>
      </w:r>
      <w:r w:rsidRPr="008E6D8C">
        <w:t xml:space="preserve"> ust. 2, a w szczególności nieskładania w wyznaczonych terminach sprawozdań, stypendium może zostać wstrzymane. Wznowienie wypłat stypendium, z jednoczesną wypłatą wstrzymanych </w:t>
      </w:r>
      <w:r w:rsidRPr="008E6D8C">
        <w:lastRenderedPageBreak/>
        <w:t>stypendiów, powinno nastąpić od kolejnego miesiąca po miesiącu, w którym nastąpi usunięcie przyczyn wstrzymania stypendium.</w:t>
      </w:r>
    </w:p>
    <w:p w:rsidR="00877902" w:rsidRPr="008E6D8C" w:rsidRDefault="003F0C28" w:rsidP="000D1330">
      <w:pPr>
        <w:pStyle w:val="Tekstpodstawowy2"/>
        <w:numPr>
          <w:ilvl w:val="0"/>
          <w:numId w:val="5"/>
        </w:numPr>
        <w:spacing w:before="0" w:line="240" w:lineRule="atLeast"/>
        <w:ind w:hanging="393"/>
      </w:pPr>
      <w:r w:rsidRPr="008E6D8C">
        <w:rPr>
          <w:szCs w:val="24"/>
        </w:rPr>
        <w:t xml:space="preserve">W przypadku skreślenia doktoranta z listy uczestników studiów doktoranckich zaprzestaje się wypłaty stypendium doktoranckiego </w:t>
      </w:r>
      <w:r w:rsidRPr="008E6D8C">
        <w:rPr>
          <w:iCs/>
        </w:rPr>
        <w:t xml:space="preserve">oraz innych </w:t>
      </w:r>
      <w:r w:rsidR="00F62D44" w:rsidRPr="008E6D8C">
        <w:rPr>
          <w:iCs/>
        </w:rPr>
        <w:t>świadczeń określonych w ust. 1</w:t>
      </w:r>
      <w:r w:rsidR="001E6825" w:rsidRPr="008E6D8C">
        <w:rPr>
          <w:iCs/>
        </w:rPr>
        <w:t>5</w:t>
      </w:r>
      <w:r w:rsidRPr="008E6D8C">
        <w:rPr>
          <w:iCs/>
        </w:rPr>
        <w:t xml:space="preserve">, </w:t>
      </w:r>
      <w:r w:rsidR="00FD6364" w:rsidRPr="008E6D8C">
        <w:rPr>
          <w:iCs/>
        </w:rPr>
        <w:t>ust. </w:t>
      </w:r>
      <w:r w:rsidR="00F62D44" w:rsidRPr="008E6D8C">
        <w:rPr>
          <w:iCs/>
        </w:rPr>
        <w:t>1</w:t>
      </w:r>
      <w:r w:rsidR="001E6825" w:rsidRPr="008E6D8C">
        <w:rPr>
          <w:iCs/>
        </w:rPr>
        <w:t>6</w:t>
      </w:r>
      <w:r w:rsidR="00E07996" w:rsidRPr="008E6D8C">
        <w:rPr>
          <w:iCs/>
        </w:rPr>
        <w:t xml:space="preserve">, </w:t>
      </w:r>
      <w:r w:rsidR="001E6825" w:rsidRPr="008E6D8C">
        <w:rPr>
          <w:iCs/>
        </w:rPr>
        <w:t>ust. 2</w:t>
      </w:r>
      <w:r w:rsidR="00FD6364" w:rsidRPr="008E6D8C">
        <w:rPr>
          <w:iCs/>
        </w:rPr>
        <w:t>1</w:t>
      </w:r>
      <w:r w:rsidR="00F62D44" w:rsidRPr="008E6D8C">
        <w:rPr>
          <w:iCs/>
        </w:rPr>
        <w:t xml:space="preserve">, ust. </w:t>
      </w:r>
      <w:r w:rsidR="008252ED" w:rsidRPr="008E6D8C">
        <w:rPr>
          <w:iCs/>
        </w:rPr>
        <w:t>2</w:t>
      </w:r>
      <w:r w:rsidR="00FD6364" w:rsidRPr="008E6D8C">
        <w:rPr>
          <w:iCs/>
        </w:rPr>
        <w:t>6</w:t>
      </w:r>
      <w:r w:rsidRPr="008E6D8C">
        <w:rPr>
          <w:iCs/>
        </w:rPr>
        <w:t xml:space="preserve">, ust. </w:t>
      </w:r>
      <w:r w:rsidR="008252ED" w:rsidRPr="008E6D8C">
        <w:rPr>
          <w:iCs/>
        </w:rPr>
        <w:t>2</w:t>
      </w:r>
      <w:r w:rsidR="00FD6364" w:rsidRPr="008E6D8C">
        <w:rPr>
          <w:iCs/>
        </w:rPr>
        <w:t>8</w:t>
      </w:r>
      <w:r w:rsidR="007E4C60" w:rsidRPr="008E6D8C">
        <w:rPr>
          <w:iCs/>
        </w:rPr>
        <w:t xml:space="preserve"> pkt 1, pkt 3</w:t>
      </w:r>
      <w:r w:rsidRPr="008E6D8C">
        <w:rPr>
          <w:iCs/>
        </w:rPr>
        <w:t xml:space="preserve"> – pkt 5, ust. </w:t>
      </w:r>
      <w:r w:rsidR="008252ED" w:rsidRPr="008E6D8C">
        <w:rPr>
          <w:iCs/>
        </w:rPr>
        <w:t>3</w:t>
      </w:r>
      <w:r w:rsidR="00FD6364" w:rsidRPr="008E6D8C">
        <w:rPr>
          <w:iCs/>
        </w:rPr>
        <w:t>3</w:t>
      </w:r>
      <w:r w:rsidR="008252ED" w:rsidRPr="008E6D8C">
        <w:rPr>
          <w:iCs/>
        </w:rPr>
        <w:t>, ust. 3</w:t>
      </w:r>
      <w:r w:rsidR="00FD6364" w:rsidRPr="008E6D8C">
        <w:rPr>
          <w:iCs/>
        </w:rPr>
        <w:t>4</w:t>
      </w:r>
      <w:r w:rsidRPr="008E6D8C">
        <w:rPr>
          <w:iCs/>
        </w:rPr>
        <w:t xml:space="preserve">, </w:t>
      </w:r>
      <w:r w:rsidR="00C73D11" w:rsidRPr="008E6D8C">
        <w:rPr>
          <w:iCs/>
        </w:rPr>
        <w:br/>
      </w:r>
      <w:r w:rsidR="00877902" w:rsidRPr="008E6D8C">
        <w:t xml:space="preserve">z pierwszym dniem miesiąca następującego po miesiącu, w którym decyzja o skreśleniu stała się </w:t>
      </w:r>
      <w:r w:rsidR="00877902" w:rsidRPr="008E6D8C">
        <w:rPr>
          <w:szCs w:val="24"/>
        </w:rPr>
        <w:t>ostateczna</w:t>
      </w:r>
      <w:r w:rsidR="00877902" w:rsidRPr="008E6D8C">
        <w:t>.</w:t>
      </w:r>
    </w:p>
    <w:p w:rsidR="00877902" w:rsidRPr="008E6D8C" w:rsidRDefault="00877902" w:rsidP="00407B03">
      <w:pPr>
        <w:pStyle w:val="Tekstpodstawowy2"/>
        <w:numPr>
          <w:ilvl w:val="0"/>
          <w:numId w:val="5"/>
        </w:numPr>
        <w:spacing w:before="0" w:line="240" w:lineRule="atLeast"/>
      </w:pPr>
      <w:r w:rsidRPr="008E6D8C">
        <w:rPr>
          <w:bCs/>
          <w:szCs w:val="24"/>
        </w:rPr>
        <w:t xml:space="preserve">Doktorantom wyróżniającym się w pracy naukowej i dydaktycznej przysługuje zwiększenie stypendium doktoranckiego z dotacji </w:t>
      </w:r>
      <w:r w:rsidR="00A9136B" w:rsidRPr="008E6D8C">
        <w:rPr>
          <w:szCs w:val="24"/>
        </w:rPr>
        <w:t>podmiotowej na dofinansowanie zadań projakościowych</w:t>
      </w:r>
      <w:r w:rsidRPr="008E6D8C">
        <w:rPr>
          <w:bCs/>
          <w:szCs w:val="24"/>
        </w:rPr>
        <w:t xml:space="preserve">, z uwzględnieniem zasady, że uprawnienie do otrzymywania tego stypendium przysługuje nie więcej niż 30% najlepszych doktorantów </w:t>
      </w:r>
      <w:r w:rsidR="00407B03" w:rsidRPr="008E6D8C">
        <w:rPr>
          <w:bCs/>
          <w:szCs w:val="24"/>
        </w:rPr>
        <w:t>na</w:t>
      </w:r>
      <w:r w:rsidR="00407B03" w:rsidRPr="008E6D8C">
        <w:t xml:space="preserve"> poszczególnych latach 1 – 4 studiów doktoranckich oraz będących w okresie przedłużenia odbywania studiów doktoranckich </w:t>
      </w:r>
      <w:r w:rsidRPr="008E6D8C">
        <w:rPr>
          <w:bCs/>
          <w:szCs w:val="24"/>
        </w:rPr>
        <w:t xml:space="preserve">prowadzonych na wydziałach Uczelni. </w:t>
      </w:r>
    </w:p>
    <w:p w:rsidR="00E74EBF" w:rsidRPr="008E6D8C" w:rsidRDefault="00E74EBF" w:rsidP="002F7097">
      <w:pPr>
        <w:pStyle w:val="Tekstpodstawowy2"/>
        <w:numPr>
          <w:ilvl w:val="0"/>
          <w:numId w:val="5"/>
        </w:numPr>
        <w:spacing w:before="0" w:line="240" w:lineRule="atLeast"/>
      </w:pPr>
      <w:r w:rsidRPr="008E6D8C">
        <w:rPr>
          <w:szCs w:val="24"/>
        </w:rPr>
        <w:t>Doktorantowi znajdującemu się w grupie liczącej nie więcej niż 30% najlepszych doktorantów, któremu nie przyznano stypendium doktoranckiego, mogą zostać przyznane środki finansowe w wysokości kwoty zwiększenia stypendium, o którym mowa w ust. 1</w:t>
      </w:r>
      <w:r w:rsidR="00FD6364" w:rsidRPr="008E6D8C">
        <w:rPr>
          <w:szCs w:val="24"/>
        </w:rPr>
        <w:t>5</w:t>
      </w:r>
      <w:r w:rsidRPr="008E6D8C">
        <w:rPr>
          <w:szCs w:val="24"/>
        </w:rPr>
        <w:t>. Kwota zwiększenia stypendium staje się stypendium doktoranckim.</w:t>
      </w:r>
    </w:p>
    <w:p w:rsidR="00877902" w:rsidRPr="008E6D8C" w:rsidRDefault="00877902" w:rsidP="002F7097">
      <w:pPr>
        <w:pStyle w:val="Tekstpodstawowy2"/>
        <w:numPr>
          <w:ilvl w:val="0"/>
          <w:numId w:val="5"/>
        </w:numPr>
        <w:spacing w:before="0" w:line="240" w:lineRule="atLeast"/>
      </w:pPr>
      <w:r w:rsidRPr="008E6D8C">
        <w:t xml:space="preserve">Tryb przyznawania zwiększenia stypendium doktoranckiego </w:t>
      </w:r>
      <w:r w:rsidR="002E048E" w:rsidRPr="008E6D8C">
        <w:rPr>
          <w:bCs/>
          <w:szCs w:val="24"/>
        </w:rPr>
        <w:t xml:space="preserve">z dotacji </w:t>
      </w:r>
      <w:r w:rsidR="002E048E" w:rsidRPr="008E6D8C">
        <w:rPr>
          <w:szCs w:val="24"/>
        </w:rPr>
        <w:t xml:space="preserve">podmiotowej </w:t>
      </w:r>
      <w:r w:rsidRPr="008E6D8C">
        <w:t>określa regulamin wprowadzony przez Rektora po uzyskaniu opinii uczelnianego organu samorządu doktorantów.</w:t>
      </w:r>
    </w:p>
    <w:p w:rsidR="00877902" w:rsidRPr="008E6D8C" w:rsidRDefault="00877902" w:rsidP="00635D91">
      <w:pPr>
        <w:pStyle w:val="Tekstpodstawowy2"/>
        <w:numPr>
          <w:ilvl w:val="0"/>
          <w:numId w:val="5"/>
        </w:numPr>
        <w:spacing w:before="0" w:line="240" w:lineRule="atLeast"/>
      </w:pPr>
      <w:r w:rsidRPr="008E6D8C">
        <w:rPr>
          <w:szCs w:val="24"/>
        </w:rPr>
        <w:t xml:space="preserve">Minimalną wysokość kwoty zwiększenia stypendium doktoranckiego z dotacji podmiotowej </w:t>
      </w:r>
      <w:r w:rsidR="00A63290" w:rsidRPr="008E6D8C">
        <w:rPr>
          <w:szCs w:val="24"/>
        </w:rPr>
        <w:t>określa</w:t>
      </w:r>
      <w:r w:rsidR="00D50060" w:rsidRPr="008E6D8C">
        <w:rPr>
          <w:szCs w:val="24"/>
        </w:rPr>
        <w:t xml:space="preserve"> </w:t>
      </w:r>
      <w:r w:rsidRPr="008E6D8C">
        <w:rPr>
          <w:szCs w:val="24"/>
        </w:rPr>
        <w:t>rozporządzeni</w:t>
      </w:r>
      <w:r w:rsidR="00D50060" w:rsidRPr="008E6D8C">
        <w:rPr>
          <w:szCs w:val="24"/>
        </w:rPr>
        <w:t>e</w:t>
      </w:r>
      <w:r w:rsidRPr="008E6D8C">
        <w:rPr>
          <w:szCs w:val="24"/>
        </w:rPr>
        <w:t xml:space="preserve"> Ministra Nauki i Szkolnictwa Wyższego</w:t>
      </w:r>
      <w:r w:rsidR="00A63290" w:rsidRPr="008E6D8C">
        <w:rPr>
          <w:szCs w:val="24"/>
        </w:rPr>
        <w:t xml:space="preserve"> z dnia </w:t>
      </w:r>
      <w:r w:rsidR="00C73D11" w:rsidRPr="008E6D8C">
        <w:rPr>
          <w:szCs w:val="24"/>
        </w:rPr>
        <w:br/>
      </w:r>
      <w:r w:rsidR="001266A8" w:rsidRPr="008E6D8C">
        <w:rPr>
          <w:szCs w:val="24"/>
        </w:rPr>
        <w:t>13 kwietnia</w:t>
      </w:r>
      <w:r w:rsidR="00C15E50" w:rsidRPr="008E6D8C">
        <w:rPr>
          <w:szCs w:val="24"/>
        </w:rPr>
        <w:t xml:space="preserve"> 201</w:t>
      </w:r>
      <w:r w:rsidR="001266A8" w:rsidRPr="008E6D8C">
        <w:rPr>
          <w:szCs w:val="24"/>
        </w:rPr>
        <w:t>6</w:t>
      </w:r>
      <w:r w:rsidR="00C15E50" w:rsidRPr="008E6D8C">
        <w:rPr>
          <w:szCs w:val="24"/>
        </w:rPr>
        <w:t xml:space="preserve"> r. </w:t>
      </w:r>
      <w:r w:rsidR="00A63290" w:rsidRPr="008E6D8C">
        <w:rPr>
          <w:szCs w:val="24"/>
        </w:rPr>
        <w:t>w sprawie studiów doktoranckich i stypendiów doktoranckich</w:t>
      </w:r>
      <w:r w:rsidRPr="008E6D8C">
        <w:rPr>
          <w:szCs w:val="24"/>
        </w:rPr>
        <w:t xml:space="preserve">. </w:t>
      </w:r>
      <w:r w:rsidRPr="008E6D8C">
        <w:rPr>
          <w:spacing w:val="-3"/>
        </w:rPr>
        <w:t xml:space="preserve">Wysokość kwoty zwiększenia stypendium doktoranckiego </w:t>
      </w:r>
      <w:r w:rsidR="00457087" w:rsidRPr="008E6D8C">
        <w:rPr>
          <w:bCs/>
          <w:szCs w:val="24"/>
        </w:rPr>
        <w:t xml:space="preserve">z dotacji </w:t>
      </w:r>
      <w:r w:rsidR="00457087" w:rsidRPr="008E6D8C">
        <w:rPr>
          <w:szCs w:val="24"/>
        </w:rPr>
        <w:t xml:space="preserve">podmiotowej </w:t>
      </w:r>
      <w:r w:rsidR="00C73D11" w:rsidRPr="008E6D8C">
        <w:rPr>
          <w:szCs w:val="24"/>
        </w:rPr>
        <w:br/>
      </w:r>
      <w:r w:rsidRPr="008E6D8C">
        <w:rPr>
          <w:spacing w:val="-3"/>
        </w:rPr>
        <w:t xml:space="preserve">w Uczelni ustala Rektor. </w:t>
      </w:r>
    </w:p>
    <w:p w:rsidR="001266A8" w:rsidRPr="008E6D8C" w:rsidRDefault="001266A8" w:rsidP="002F7097">
      <w:pPr>
        <w:pStyle w:val="Tekstpodstawowy2"/>
        <w:numPr>
          <w:ilvl w:val="0"/>
          <w:numId w:val="5"/>
        </w:numPr>
        <w:spacing w:before="0" w:line="240" w:lineRule="atLeast"/>
        <w:rPr>
          <w:bCs/>
          <w:szCs w:val="24"/>
        </w:rPr>
      </w:pPr>
      <w:r w:rsidRPr="008E6D8C">
        <w:rPr>
          <w:bCs/>
          <w:szCs w:val="24"/>
        </w:rPr>
        <w:t>Zwiększenie stypendium doktoranckiego z dotacji podmiotowej</w:t>
      </w:r>
      <w:r w:rsidRPr="008E6D8C">
        <w:rPr>
          <w:spacing w:val="-2"/>
          <w:w w:val="106"/>
        </w:rPr>
        <w:t xml:space="preserve"> jest przyznawane na </w:t>
      </w:r>
      <w:r w:rsidRPr="008E6D8C">
        <w:rPr>
          <w:spacing w:val="1"/>
          <w:w w:val="106"/>
        </w:rPr>
        <w:t xml:space="preserve">wniosek doktoranta, składany do kierownika studiów doktoranckich, w </w:t>
      </w:r>
      <w:r w:rsidRPr="008E6D8C">
        <w:rPr>
          <w:bCs/>
          <w:szCs w:val="24"/>
        </w:rPr>
        <w:t>określonych w regulaminie terminach</w:t>
      </w:r>
      <w:r w:rsidRPr="008E6D8C">
        <w:rPr>
          <w:spacing w:val="1"/>
          <w:w w:val="106"/>
        </w:rPr>
        <w:t>.</w:t>
      </w:r>
    </w:p>
    <w:p w:rsidR="00877902" w:rsidRPr="008E6D8C" w:rsidRDefault="00877902" w:rsidP="00FD6364">
      <w:pPr>
        <w:pStyle w:val="Tekstpodstawowy2"/>
        <w:numPr>
          <w:ilvl w:val="0"/>
          <w:numId w:val="5"/>
        </w:numPr>
        <w:spacing w:before="0" w:line="240" w:lineRule="atLeast"/>
        <w:rPr>
          <w:bCs/>
          <w:szCs w:val="24"/>
        </w:rPr>
      </w:pPr>
      <w:r w:rsidRPr="008E6D8C">
        <w:rPr>
          <w:szCs w:val="24"/>
        </w:rPr>
        <w:t xml:space="preserve">Zwiększenie stypendium doktoranckiego z dotacji podmiotowej przyznaje Rektor, po zaopiniowaniu wniosków o przyznanie zwiększenia </w:t>
      </w:r>
      <w:r w:rsidR="00B047C9" w:rsidRPr="008E6D8C">
        <w:rPr>
          <w:szCs w:val="24"/>
        </w:rPr>
        <w:t>stypendium doktoranckiego przez komisję</w:t>
      </w:r>
      <w:r w:rsidRPr="008E6D8C">
        <w:rPr>
          <w:szCs w:val="24"/>
        </w:rPr>
        <w:t xml:space="preserve">. </w:t>
      </w:r>
    </w:p>
    <w:p w:rsidR="00877902" w:rsidRPr="008E6D8C" w:rsidRDefault="00877902" w:rsidP="002F7097">
      <w:pPr>
        <w:pStyle w:val="Tekstpodstawowy2"/>
        <w:numPr>
          <w:ilvl w:val="0"/>
          <w:numId w:val="5"/>
        </w:numPr>
        <w:spacing w:before="0" w:line="240" w:lineRule="atLeast"/>
      </w:pPr>
      <w:r w:rsidRPr="008E6D8C">
        <w:rPr>
          <w:bCs/>
          <w:szCs w:val="24"/>
        </w:rPr>
        <w:t xml:space="preserve">Doktorantowi przygotowującemu rozprawę doktorską, któremu wszczęto przewód doktorski, może być przyznane stypendium doktorskie przyznawane przez pracodawcę </w:t>
      </w:r>
      <w:r w:rsidR="00C73D11" w:rsidRPr="008E6D8C">
        <w:rPr>
          <w:bCs/>
          <w:szCs w:val="24"/>
        </w:rPr>
        <w:br/>
      </w:r>
      <w:r w:rsidRPr="008E6D8C">
        <w:rPr>
          <w:bCs/>
          <w:szCs w:val="24"/>
        </w:rPr>
        <w:t>– osobę prawną lub fizyczną.</w:t>
      </w:r>
    </w:p>
    <w:p w:rsidR="00877902" w:rsidRPr="008E6D8C" w:rsidRDefault="00877902" w:rsidP="002F7097">
      <w:pPr>
        <w:pStyle w:val="Tekstpodstawowy2"/>
        <w:numPr>
          <w:ilvl w:val="0"/>
          <w:numId w:val="5"/>
        </w:numPr>
        <w:spacing w:before="0" w:line="240" w:lineRule="atLeast"/>
      </w:pPr>
      <w:r w:rsidRPr="008E6D8C">
        <w:rPr>
          <w:bCs/>
          <w:szCs w:val="24"/>
        </w:rPr>
        <w:t>Stypendium doktorskie jest przyznawane na wniosek doktoranta lub z inicjatywy organu przyznającego stypendium za zgodą doktoranta, któremu organ zamierza przyznać stypendium</w:t>
      </w:r>
      <w:r w:rsidR="003903F1" w:rsidRPr="008E6D8C">
        <w:rPr>
          <w:bCs/>
          <w:szCs w:val="24"/>
        </w:rPr>
        <w:t>, po uzyskaniu akceptacji dziekana</w:t>
      </w:r>
      <w:r w:rsidRPr="008E6D8C">
        <w:rPr>
          <w:bCs/>
          <w:szCs w:val="24"/>
        </w:rPr>
        <w:t>.</w:t>
      </w:r>
    </w:p>
    <w:p w:rsidR="00877902" w:rsidRPr="008E6D8C" w:rsidRDefault="00877902" w:rsidP="002F7097">
      <w:pPr>
        <w:pStyle w:val="Tekstpodstawowy2"/>
        <w:numPr>
          <w:ilvl w:val="0"/>
          <w:numId w:val="5"/>
        </w:numPr>
        <w:spacing w:before="0" w:line="240" w:lineRule="atLeast"/>
      </w:pPr>
      <w:r w:rsidRPr="008E6D8C">
        <w:rPr>
          <w:bCs/>
          <w:szCs w:val="24"/>
        </w:rPr>
        <w:t xml:space="preserve">Wysokość stypendium doktorskiego nie może być wyższa od minimalnej stawki wynagrodzenia zasadniczego asystenta określonej w </w:t>
      </w:r>
      <w:r w:rsidR="00A34E23" w:rsidRPr="008E6D8C">
        <w:t xml:space="preserve">rozporządzeniu Ministra Nauki </w:t>
      </w:r>
      <w:r w:rsidR="00377E39">
        <w:br/>
      </w:r>
      <w:r w:rsidR="00A34E23" w:rsidRPr="008E6D8C">
        <w:t>i Szkolnictwa Wyższego z dnia 2 grudnia 2016 r. w sprawie warunków wynagradzania za pracę i przyznawania innych świadczeń związanych z pracą dla pracowników zatrudnionych w uczelni publicznej</w:t>
      </w:r>
      <w:r w:rsidRPr="008E6D8C">
        <w:rPr>
          <w:bCs/>
          <w:szCs w:val="24"/>
        </w:rPr>
        <w:t>.</w:t>
      </w:r>
    </w:p>
    <w:p w:rsidR="00877902" w:rsidRPr="008E6D8C" w:rsidRDefault="00877902" w:rsidP="000D1330">
      <w:pPr>
        <w:pStyle w:val="Tekstpodstawowy2"/>
        <w:numPr>
          <w:ilvl w:val="0"/>
          <w:numId w:val="5"/>
        </w:numPr>
        <w:spacing w:before="0" w:line="240" w:lineRule="atLeast"/>
        <w:ind w:hanging="393"/>
      </w:pPr>
      <w:r w:rsidRPr="008E6D8C">
        <w:rPr>
          <w:bCs/>
          <w:szCs w:val="24"/>
        </w:rPr>
        <w:t>Stypendium doktorskie jest wypłacane z góry w okresach miesięcznych.</w:t>
      </w:r>
      <w:r w:rsidRPr="008E6D8C">
        <w:t xml:space="preserve"> </w:t>
      </w:r>
      <w:r w:rsidRPr="008E6D8C">
        <w:rPr>
          <w:bCs/>
          <w:szCs w:val="24"/>
        </w:rPr>
        <w:t>Stypendium doktorskie może być przyznane na okres nieprzekraczający 18 miesięcy.</w:t>
      </w:r>
    </w:p>
    <w:p w:rsidR="00877902" w:rsidRPr="008E6D8C" w:rsidRDefault="00877902" w:rsidP="00C539A6">
      <w:pPr>
        <w:pStyle w:val="Tekstpodstawowy2"/>
        <w:numPr>
          <w:ilvl w:val="0"/>
          <w:numId w:val="5"/>
        </w:numPr>
        <w:spacing w:before="48" w:line="240" w:lineRule="atLeast"/>
        <w:ind w:left="357" w:hanging="357"/>
      </w:pPr>
      <w:r w:rsidRPr="008E6D8C">
        <w:rPr>
          <w:bCs/>
          <w:szCs w:val="24"/>
        </w:rPr>
        <w:t>Wysokość stypendium doktorskiego oraz warunki i okres jego wypłacania określa</w:t>
      </w:r>
      <w:r w:rsidR="00640DA9" w:rsidRPr="008E6D8C">
        <w:rPr>
          <w:bCs/>
          <w:szCs w:val="24"/>
        </w:rPr>
        <w:t xml:space="preserve">, zaakceptowana przez dziekana, </w:t>
      </w:r>
      <w:r w:rsidRPr="008E6D8C">
        <w:rPr>
          <w:bCs/>
          <w:szCs w:val="24"/>
        </w:rPr>
        <w:t>umowa zawarta pomiędzy organem przyznającym stypendium a doktorantem, któremu przyznano to stypendium.</w:t>
      </w:r>
    </w:p>
    <w:p w:rsidR="002B000E" w:rsidRPr="008E6D8C" w:rsidRDefault="002B000E" w:rsidP="00C539A6">
      <w:pPr>
        <w:pStyle w:val="Tekstpodstawowy2"/>
        <w:numPr>
          <w:ilvl w:val="0"/>
          <w:numId w:val="5"/>
        </w:numPr>
        <w:spacing w:before="48" w:line="240" w:lineRule="atLeast"/>
        <w:ind w:left="357" w:hanging="357"/>
      </w:pPr>
      <w:r w:rsidRPr="008E6D8C">
        <w:t xml:space="preserve">Doktorantowi można przyznać stypendium naukowe z własnego funduszu stypendialnego Politechniki Wrocławskiej. Zasady przyznawania stypendiów z tego funduszu określa </w:t>
      </w:r>
      <w:r w:rsidRPr="008E6D8C">
        <w:lastRenderedPageBreak/>
        <w:t>regulamin nadany przez Rektora w uzgodnieniu z uczelnianym organem samorządu doktorantów, po zasięgnięciu opinii Senatu.</w:t>
      </w:r>
    </w:p>
    <w:p w:rsidR="00877902" w:rsidRPr="008E6D8C" w:rsidRDefault="00877902" w:rsidP="00C539A6">
      <w:pPr>
        <w:pStyle w:val="Tekstpodstawowy2"/>
        <w:numPr>
          <w:ilvl w:val="0"/>
          <w:numId w:val="5"/>
        </w:numPr>
        <w:spacing w:before="48" w:line="240" w:lineRule="atLeast"/>
        <w:ind w:left="357" w:hanging="357"/>
      </w:pPr>
      <w:r w:rsidRPr="008E6D8C">
        <w:t>Doktorant może otrzymywać nagrody i wyróżnienia na zasadach określonych przez Senat w Regulaminie przyznawania nagród i wyróżnień Rektora i Dziekana doktorantom Politechniki Wrocławskiej.</w:t>
      </w:r>
    </w:p>
    <w:p w:rsidR="001B2432" w:rsidRPr="008E6D8C" w:rsidRDefault="001B2432" w:rsidP="00C539A6">
      <w:pPr>
        <w:pStyle w:val="ust"/>
        <w:numPr>
          <w:ilvl w:val="0"/>
          <w:numId w:val="5"/>
        </w:numPr>
        <w:spacing w:before="48" w:after="0"/>
        <w:ind w:left="357" w:hanging="357"/>
      </w:pPr>
      <w:r w:rsidRPr="008E6D8C">
        <w:t>Doktorant może otrzymać pomoc materialną w formie:</w:t>
      </w:r>
    </w:p>
    <w:p w:rsidR="001B2432" w:rsidRPr="008E6D8C" w:rsidRDefault="001B2432" w:rsidP="00D96C98">
      <w:pPr>
        <w:pStyle w:val="ust"/>
        <w:numPr>
          <w:ilvl w:val="0"/>
          <w:numId w:val="22"/>
        </w:numPr>
        <w:spacing w:before="0" w:after="0"/>
        <w:ind w:left="709" w:hanging="283"/>
      </w:pPr>
      <w:r w:rsidRPr="008E6D8C">
        <w:t>stypendium socjalnego;</w:t>
      </w:r>
    </w:p>
    <w:p w:rsidR="001B2432" w:rsidRPr="008E6D8C" w:rsidRDefault="001B2432" w:rsidP="00D96C98">
      <w:pPr>
        <w:pStyle w:val="ust"/>
        <w:numPr>
          <w:ilvl w:val="0"/>
          <w:numId w:val="22"/>
        </w:numPr>
        <w:spacing w:before="0" w:after="0"/>
        <w:ind w:left="709" w:hanging="283"/>
      </w:pPr>
      <w:r w:rsidRPr="008E6D8C">
        <w:t>zapomogi;</w:t>
      </w:r>
    </w:p>
    <w:p w:rsidR="001B2432" w:rsidRPr="008E6D8C" w:rsidRDefault="001B2432" w:rsidP="00D96C98">
      <w:pPr>
        <w:pStyle w:val="ust"/>
        <w:numPr>
          <w:ilvl w:val="0"/>
          <w:numId w:val="22"/>
        </w:numPr>
        <w:spacing w:before="0" w:after="0"/>
        <w:ind w:left="709" w:hanging="283"/>
      </w:pPr>
      <w:r w:rsidRPr="008E6D8C">
        <w:t>stypendium dla najlepszych doktorantów;</w:t>
      </w:r>
    </w:p>
    <w:p w:rsidR="001B2432" w:rsidRPr="008E6D8C" w:rsidRDefault="001B2432" w:rsidP="00D96C98">
      <w:pPr>
        <w:pStyle w:val="ust"/>
        <w:numPr>
          <w:ilvl w:val="0"/>
          <w:numId w:val="22"/>
        </w:numPr>
        <w:spacing w:before="0" w:after="0"/>
        <w:ind w:left="709" w:hanging="283"/>
      </w:pPr>
      <w:r w:rsidRPr="008E6D8C">
        <w:t>stypendium specjalnego dla osób niepełnosprawnych;</w:t>
      </w:r>
    </w:p>
    <w:p w:rsidR="001B2432" w:rsidRPr="008E6D8C" w:rsidRDefault="001B2432" w:rsidP="00D96C98">
      <w:pPr>
        <w:pStyle w:val="ust"/>
        <w:numPr>
          <w:ilvl w:val="0"/>
          <w:numId w:val="22"/>
        </w:numPr>
        <w:spacing w:before="0" w:after="0"/>
        <w:ind w:left="709" w:hanging="283"/>
      </w:pPr>
      <w:r w:rsidRPr="008E6D8C">
        <w:t>stypendium ministra za wybitne osiągnięcia.</w:t>
      </w:r>
    </w:p>
    <w:p w:rsidR="00E55B42" w:rsidRPr="008E6D8C" w:rsidRDefault="00E55B42" w:rsidP="00C73D11">
      <w:pPr>
        <w:pStyle w:val="Akapitzlist"/>
        <w:numPr>
          <w:ilvl w:val="0"/>
          <w:numId w:val="5"/>
        </w:numPr>
        <w:autoSpaceDE w:val="0"/>
        <w:autoSpaceDN w:val="0"/>
        <w:adjustRightInd w:val="0"/>
        <w:spacing w:before="48"/>
        <w:ind w:left="357" w:hanging="357"/>
        <w:jc w:val="both"/>
        <w:rPr>
          <w:sz w:val="24"/>
          <w:szCs w:val="24"/>
          <w:lang w:val="pl-PL"/>
        </w:rPr>
      </w:pPr>
      <w:r w:rsidRPr="008E6D8C">
        <w:rPr>
          <w:sz w:val="24"/>
          <w:szCs w:val="24"/>
          <w:lang w:val="pl-PL"/>
        </w:rPr>
        <w:t>Doktorant może ubiegać się o zakwaterowanie w domu studenckim</w:t>
      </w:r>
      <w:r w:rsidR="0092324F">
        <w:rPr>
          <w:sz w:val="24"/>
          <w:szCs w:val="24"/>
          <w:lang w:val="pl-PL"/>
        </w:rPr>
        <w:t xml:space="preserve"> </w:t>
      </w:r>
      <w:r w:rsidR="0092324F" w:rsidRPr="0092324F">
        <w:rPr>
          <w:sz w:val="24"/>
          <w:szCs w:val="24"/>
          <w:lang w:val="pl-PL"/>
        </w:rPr>
        <w:t>lub wyż</w:t>
      </w:r>
      <w:r w:rsidR="0092324F">
        <w:rPr>
          <w:sz w:val="24"/>
          <w:szCs w:val="24"/>
          <w:lang w:val="pl-PL"/>
        </w:rPr>
        <w:t xml:space="preserve">ywienie </w:t>
      </w:r>
      <w:r w:rsidR="00377E39">
        <w:rPr>
          <w:sz w:val="24"/>
          <w:szCs w:val="24"/>
          <w:lang w:val="pl-PL"/>
        </w:rPr>
        <w:br/>
      </w:r>
      <w:r w:rsidR="0092324F">
        <w:rPr>
          <w:sz w:val="24"/>
          <w:szCs w:val="24"/>
          <w:lang w:val="pl-PL"/>
        </w:rPr>
        <w:t>w stołówce studenckiej U</w:t>
      </w:r>
      <w:r w:rsidR="0092324F" w:rsidRPr="0092324F">
        <w:rPr>
          <w:sz w:val="24"/>
          <w:szCs w:val="24"/>
          <w:lang w:val="pl-PL"/>
        </w:rPr>
        <w:t>czelni</w:t>
      </w:r>
      <w:r w:rsidRPr="008E6D8C">
        <w:rPr>
          <w:sz w:val="24"/>
          <w:szCs w:val="24"/>
          <w:lang w:val="pl-PL"/>
        </w:rPr>
        <w:t>, w tym także o zakwaterowanie małżonka i dziecka.</w:t>
      </w:r>
    </w:p>
    <w:p w:rsidR="00E55B42" w:rsidRPr="008E6D8C" w:rsidRDefault="002C5ECB" w:rsidP="00C539A6">
      <w:pPr>
        <w:pStyle w:val="ust"/>
        <w:numPr>
          <w:ilvl w:val="0"/>
          <w:numId w:val="5"/>
        </w:numPr>
        <w:spacing w:before="48" w:after="0"/>
        <w:ind w:left="357" w:hanging="357"/>
        <w:rPr>
          <w:rFonts w:ascii="Times-Roman" w:hAnsi="Times-Roman" w:cs="Times-Roman"/>
          <w:szCs w:val="24"/>
        </w:rPr>
      </w:pPr>
      <w:r w:rsidRPr="008E6D8C">
        <w:rPr>
          <w:rFonts w:ascii="Times-Roman" w:hAnsi="Times-Roman" w:cs="Times-Roman"/>
          <w:szCs w:val="24"/>
        </w:rPr>
        <w:t>Świadczenia, o których mowa w ust. 2</w:t>
      </w:r>
      <w:r w:rsidR="00536C1C" w:rsidRPr="008E6D8C">
        <w:rPr>
          <w:rFonts w:ascii="Times-Roman" w:hAnsi="Times-Roman" w:cs="Times-Roman"/>
          <w:szCs w:val="24"/>
        </w:rPr>
        <w:t>8</w:t>
      </w:r>
      <w:r w:rsidRPr="008E6D8C">
        <w:rPr>
          <w:rFonts w:ascii="Times-Roman" w:hAnsi="Times-Roman" w:cs="Times-Roman"/>
          <w:szCs w:val="24"/>
        </w:rPr>
        <w:t xml:space="preserve"> pkt 1 – </w:t>
      </w:r>
      <w:r w:rsidR="0078216F" w:rsidRPr="008E6D8C">
        <w:rPr>
          <w:rFonts w:ascii="Times-Roman" w:hAnsi="Times-Roman" w:cs="Times-Roman"/>
          <w:szCs w:val="24"/>
        </w:rPr>
        <w:t xml:space="preserve">pkt </w:t>
      </w:r>
      <w:r w:rsidRPr="008E6D8C">
        <w:rPr>
          <w:rFonts w:ascii="Times-Roman" w:hAnsi="Times-Roman" w:cs="Times-Roman"/>
          <w:szCs w:val="24"/>
        </w:rPr>
        <w:t xml:space="preserve">4, przyznaje się ze środków funduszu pomocy materialnej dla studentów i doktorantów, o którym mowa w art. 103 </w:t>
      </w:r>
      <w:r w:rsidR="003B5374" w:rsidRPr="008E6D8C">
        <w:rPr>
          <w:szCs w:val="24"/>
        </w:rPr>
        <w:t xml:space="preserve">ustawy </w:t>
      </w:r>
      <w:r w:rsidR="00C73D11" w:rsidRPr="008E6D8C">
        <w:rPr>
          <w:szCs w:val="24"/>
        </w:rPr>
        <w:br/>
      </w:r>
      <w:r w:rsidR="003B5374" w:rsidRPr="008E6D8C">
        <w:rPr>
          <w:szCs w:val="24"/>
        </w:rPr>
        <w:t>z dnia 27 lipca 2005 r. Prawo o szkolnictwie wyższym</w:t>
      </w:r>
      <w:r w:rsidRPr="008E6D8C">
        <w:rPr>
          <w:rFonts w:ascii="Times-Roman" w:hAnsi="Times-Roman" w:cs="Times-Roman"/>
          <w:szCs w:val="24"/>
        </w:rPr>
        <w:t>, zgodnie z regulaminem, określonym przez Rektora w uzgodnieniu z uczelnianym organem samorządu doktorantów</w:t>
      </w:r>
      <w:r w:rsidR="003B5374" w:rsidRPr="008E6D8C">
        <w:rPr>
          <w:rFonts w:ascii="Times-Roman" w:hAnsi="Times-Roman" w:cs="Times-Roman"/>
          <w:szCs w:val="24"/>
        </w:rPr>
        <w:t>.</w:t>
      </w:r>
    </w:p>
    <w:p w:rsidR="00877902" w:rsidRPr="008E6D8C" w:rsidRDefault="00877902" w:rsidP="00C539A6">
      <w:pPr>
        <w:numPr>
          <w:ilvl w:val="0"/>
          <w:numId w:val="5"/>
        </w:numPr>
        <w:autoSpaceDE w:val="0"/>
        <w:autoSpaceDN w:val="0"/>
        <w:adjustRightInd w:val="0"/>
        <w:spacing w:before="48"/>
        <w:ind w:left="357" w:hanging="357"/>
        <w:jc w:val="both"/>
        <w:rPr>
          <w:sz w:val="24"/>
          <w:szCs w:val="24"/>
          <w:lang w:val="pl-PL"/>
        </w:rPr>
      </w:pPr>
      <w:r w:rsidRPr="008E6D8C">
        <w:rPr>
          <w:sz w:val="24"/>
          <w:szCs w:val="24"/>
          <w:lang w:val="pl-PL"/>
        </w:rPr>
        <w:t>Stypendia ministra za wybitne osiągnięcia są przyznawane doktorantom przez ministra właściwego do spraw szkolnictwa wyższego na wniosek Rektora zaopiniowany przez radę wydziału.</w:t>
      </w:r>
    </w:p>
    <w:p w:rsidR="00877902" w:rsidRPr="008E6D8C" w:rsidRDefault="00877902" w:rsidP="00C539A6">
      <w:pPr>
        <w:numPr>
          <w:ilvl w:val="0"/>
          <w:numId w:val="5"/>
        </w:numPr>
        <w:autoSpaceDE w:val="0"/>
        <w:autoSpaceDN w:val="0"/>
        <w:adjustRightInd w:val="0"/>
        <w:spacing w:before="48"/>
        <w:ind w:left="357" w:hanging="357"/>
        <w:jc w:val="both"/>
        <w:rPr>
          <w:sz w:val="24"/>
          <w:szCs w:val="24"/>
          <w:lang w:val="pl-PL"/>
        </w:rPr>
      </w:pPr>
      <w:r w:rsidRPr="008E6D8C">
        <w:rPr>
          <w:sz w:val="24"/>
          <w:szCs w:val="24"/>
          <w:lang w:val="pl-PL"/>
        </w:rPr>
        <w:t>Szczegółowe warunki i tryb przyznawania oraz wypła</w:t>
      </w:r>
      <w:r w:rsidR="007F49E9" w:rsidRPr="008E6D8C">
        <w:rPr>
          <w:sz w:val="24"/>
          <w:szCs w:val="24"/>
          <w:lang w:val="pl-PL"/>
        </w:rPr>
        <w:t>cania stypendium ministra za wy</w:t>
      </w:r>
      <w:r w:rsidRPr="008E6D8C">
        <w:rPr>
          <w:sz w:val="24"/>
          <w:szCs w:val="24"/>
          <w:lang w:val="pl-PL"/>
        </w:rPr>
        <w:t xml:space="preserve">bitne osiągnięcia, liczbę stypendiów i maksymalną wysokość stypendium oraz wzór wniosku o przyznanie stypendium ministra, uwzględniając rodzaje osiągnięć naukowych oraz innych osiągnięć doktoranta poświadczających ich wybitny poziom oraz sposób udokumentowania tych osiągnięć określa rozporządzenie Ministra Nauki i Szkolnictwa Wyższego </w:t>
      </w:r>
      <w:r w:rsidR="000E0A65" w:rsidRPr="008E6D8C">
        <w:rPr>
          <w:sz w:val="24"/>
          <w:szCs w:val="24"/>
          <w:lang w:val="pl-PL"/>
        </w:rPr>
        <w:t>z dnia 17 lipca 2015 r. w sprawie stypendiów ministra za wybitne osiągnięcia przyznawanych doktorantom</w:t>
      </w:r>
      <w:r w:rsidRPr="008E6D8C">
        <w:rPr>
          <w:sz w:val="24"/>
          <w:szCs w:val="24"/>
          <w:lang w:val="pl-PL"/>
        </w:rPr>
        <w:t>.</w:t>
      </w:r>
    </w:p>
    <w:p w:rsidR="00877902" w:rsidRPr="008E6D8C" w:rsidRDefault="00877902" w:rsidP="00C539A6">
      <w:pPr>
        <w:pStyle w:val="ust"/>
        <w:numPr>
          <w:ilvl w:val="0"/>
          <w:numId w:val="5"/>
        </w:numPr>
        <w:spacing w:before="48" w:after="0"/>
        <w:ind w:left="357" w:hanging="357"/>
      </w:pPr>
      <w:r w:rsidRPr="008E6D8C">
        <w:t>Jednostki samorządu terytorialnego mogą przyznawać pomoc materialną dla doktorantów na zasadach określonych przez te jednostki.</w:t>
      </w:r>
    </w:p>
    <w:p w:rsidR="00241558" w:rsidRPr="008E6D8C" w:rsidRDefault="00877902" w:rsidP="000D1330">
      <w:pPr>
        <w:pStyle w:val="ust"/>
        <w:numPr>
          <w:ilvl w:val="0"/>
          <w:numId w:val="5"/>
        </w:numPr>
        <w:spacing w:before="48" w:after="0"/>
        <w:ind w:hanging="393"/>
      </w:pPr>
      <w:r w:rsidRPr="008E6D8C">
        <w:t xml:space="preserve">Stypendia naukowe dla doktorantów mogą być przyznawane przez osoby fizyczne lub osoby prawne niebędące państwowymi ani samorządowymi osobami prawnymi na zasadach określonych w </w:t>
      </w:r>
      <w:r w:rsidR="00FF06BF" w:rsidRPr="008E6D8C">
        <w:t xml:space="preserve">art. 173b </w:t>
      </w:r>
      <w:r w:rsidR="00FF06BF" w:rsidRPr="008E6D8C">
        <w:rPr>
          <w:szCs w:val="24"/>
        </w:rPr>
        <w:t>ustawy z dnia 27 lipca 2005 r. Prawo o szkolnictwie wyższym</w:t>
      </w:r>
      <w:r w:rsidRPr="008E6D8C">
        <w:t>.</w:t>
      </w:r>
    </w:p>
    <w:p w:rsidR="005B7F2B" w:rsidRPr="008E6D8C" w:rsidRDefault="005B7F2B" w:rsidP="000D1330">
      <w:pPr>
        <w:pStyle w:val="ust"/>
        <w:numPr>
          <w:ilvl w:val="0"/>
          <w:numId w:val="5"/>
        </w:numPr>
        <w:spacing w:before="48" w:after="0"/>
        <w:ind w:hanging="393"/>
        <w:rPr>
          <w:szCs w:val="24"/>
        </w:rPr>
      </w:pPr>
      <w:r w:rsidRPr="008E6D8C">
        <w:rPr>
          <w:szCs w:val="24"/>
        </w:rPr>
        <w:t>Stypendia otrzymywane przez doktorantów na podstawie przepisów o stopniach naukowych i tytule naukowym oraz o stopniach i tytule w zakresie sztuki, stypendia doktoranckie otrzymywane na podstawie przepisów o szkolnictwie wyższym lub przyznawane na podstawie przepisów o zasadach finansowania nauki oraz inne stypendia naukowe i za wyniki w nauce, których zasady przyznawania zostały zatwierdzone przez ministra właściwego do spraw szkolnictwa wyższego po zasięgnięciu opinii Rady Głównej Nauki i Szkolnictwa Wyższego</w:t>
      </w:r>
      <w:r w:rsidR="001D0B8D" w:rsidRPr="008E6D8C">
        <w:rPr>
          <w:szCs w:val="24"/>
        </w:rPr>
        <w:t xml:space="preserve">, </w:t>
      </w:r>
      <w:r w:rsidR="00E90C00" w:rsidRPr="008E6D8C">
        <w:rPr>
          <w:szCs w:val="24"/>
        </w:rPr>
        <w:t>są wolne od podatku dochodowego.</w:t>
      </w:r>
    </w:p>
    <w:p w:rsidR="00241558" w:rsidRPr="008E6D8C" w:rsidRDefault="00241558" w:rsidP="00773312">
      <w:pPr>
        <w:numPr>
          <w:ilvl w:val="0"/>
          <w:numId w:val="5"/>
        </w:numPr>
        <w:autoSpaceDE w:val="0"/>
        <w:autoSpaceDN w:val="0"/>
        <w:adjustRightInd w:val="0"/>
        <w:spacing w:before="48"/>
        <w:ind w:left="357" w:hanging="357"/>
        <w:jc w:val="both"/>
        <w:rPr>
          <w:sz w:val="24"/>
          <w:szCs w:val="24"/>
          <w:lang w:val="pl-PL"/>
        </w:rPr>
      </w:pPr>
      <w:r w:rsidRPr="008E6D8C">
        <w:rPr>
          <w:sz w:val="24"/>
          <w:szCs w:val="24"/>
          <w:lang w:val="pl-PL"/>
        </w:rPr>
        <w:t>Wszystkie świadczen</w:t>
      </w:r>
      <w:r w:rsidR="00752B55" w:rsidRPr="008E6D8C">
        <w:rPr>
          <w:sz w:val="24"/>
          <w:szCs w:val="24"/>
          <w:lang w:val="pl-PL"/>
        </w:rPr>
        <w:t>ia określone w ust. 1</w:t>
      </w:r>
      <w:r w:rsidR="00607938" w:rsidRPr="008E6D8C">
        <w:rPr>
          <w:sz w:val="24"/>
          <w:szCs w:val="24"/>
          <w:lang w:val="pl-PL"/>
        </w:rPr>
        <w:t xml:space="preserve"> oraz w </w:t>
      </w:r>
      <w:r w:rsidR="00752B55" w:rsidRPr="008E6D8C">
        <w:rPr>
          <w:sz w:val="24"/>
          <w:szCs w:val="24"/>
          <w:lang w:val="pl-PL"/>
        </w:rPr>
        <w:t>ust. 1</w:t>
      </w:r>
      <w:r w:rsidR="00536C1C" w:rsidRPr="008E6D8C">
        <w:rPr>
          <w:sz w:val="24"/>
          <w:szCs w:val="24"/>
          <w:lang w:val="pl-PL"/>
        </w:rPr>
        <w:t>5</w:t>
      </w:r>
      <w:r w:rsidRPr="008E6D8C">
        <w:rPr>
          <w:sz w:val="24"/>
          <w:szCs w:val="24"/>
          <w:lang w:val="pl-PL"/>
        </w:rPr>
        <w:t xml:space="preserve">, </w:t>
      </w:r>
      <w:r w:rsidR="002B000E" w:rsidRPr="008E6D8C">
        <w:rPr>
          <w:sz w:val="24"/>
          <w:szCs w:val="24"/>
          <w:lang w:val="pl-PL"/>
        </w:rPr>
        <w:t>ust. 2</w:t>
      </w:r>
      <w:r w:rsidR="00536C1C" w:rsidRPr="008E6D8C">
        <w:rPr>
          <w:sz w:val="24"/>
          <w:szCs w:val="24"/>
          <w:lang w:val="pl-PL"/>
        </w:rPr>
        <w:t>1</w:t>
      </w:r>
      <w:r w:rsidRPr="008E6D8C">
        <w:rPr>
          <w:sz w:val="24"/>
          <w:szCs w:val="24"/>
          <w:lang w:val="pl-PL"/>
        </w:rPr>
        <w:t xml:space="preserve">, </w:t>
      </w:r>
      <w:r w:rsidR="002B000E" w:rsidRPr="008E6D8C">
        <w:rPr>
          <w:sz w:val="24"/>
          <w:szCs w:val="24"/>
          <w:lang w:val="pl-PL"/>
        </w:rPr>
        <w:t xml:space="preserve"> </w:t>
      </w:r>
      <w:r w:rsidRPr="008E6D8C">
        <w:rPr>
          <w:sz w:val="24"/>
          <w:szCs w:val="24"/>
          <w:lang w:val="pl-PL"/>
        </w:rPr>
        <w:t xml:space="preserve">ust. </w:t>
      </w:r>
      <w:r w:rsidR="002B000E" w:rsidRPr="008E6D8C">
        <w:rPr>
          <w:sz w:val="24"/>
          <w:szCs w:val="24"/>
          <w:lang w:val="pl-PL"/>
        </w:rPr>
        <w:t>2</w:t>
      </w:r>
      <w:r w:rsidR="00536C1C" w:rsidRPr="008E6D8C">
        <w:rPr>
          <w:sz w:val="24"/>
          <w:szCs w:val="24"/>
          <w:lang w:val="pl-PL"/>
        </w:rPr>
        <w:t>6</w:t>
      </w:r>
      <w:r w:rsidR="00773312" w:rsidRPr="008E6D8C">
        <w:rPr>
          <w:sz w:val="24"/>
          <w:szCs w:val="24"/>
          <w:lang w:val="pl-PL"/>
        </w:rPr>
        <w:t xml:space="preserve"> </w:t>
      </w:r>
      <w:r w:rsidRPr="008E6D8C">
        <w:rPr>
          <w:sz w:val="24"/>
          <w:szCs w:val="24"/>
          <w:lang w:val="pl-PL"/>
        </w:rPr>
        <w:t>– ust.</w:t>
      </w:r>
      <w:r w:rsidR="002B000E" w:rsidRPr="008E6D8C">
        <w:rPr>
          <w:sz w:val="24"/>
          <w:szCs w:val="24"/>
          <w:lang w:val="pl-PL"/>
        </w:rPr>
        <w:t xml:space="preserve"> 2</w:t>
      </w:r>
      <w:r w:rsidR="00536C1C" w:rsidRPr="008E6D8C">
        <w:rPr>
          <w:sz w:val="24"/>
          <w:szCs w:val="24"/>
          <w:lang w:val="pl-PL"/>
        </w:rPr>
        <w:t>8</w:t>
      </w:r>
      <w:r w:rsidRPr="008E6D8C">
        <w:rPr>
          <w:sz w:val="24"/>
          <w:szCs w:val="24"/>
          <w:lang w:val="pl-PL"/>
        </w:rPr>
        <w:t xml:space="preserve">, ust. </w:t>
      </w:r>
      <w:r w:rsidR="00511B3A" w:rsidRPr="008E6D8C">
        <w:rPr>
          <w:sz w:val="24"/>
          <w:szCs w:val="24"/>
          <w:lang w:val="pl-PL"/>
        </w:rPr>
        <w:t>3</w:t>
      </w:r>
      <w:r w:rsidR="00536C1C" w:rsidRPr="008E6D8C">
        <w:rPr>
          <w:sz w:val="24"/>
          <w:szCs w:val="24"/>
          <w:lang w:val="pl-PL"/>
        </w:rPr>
        <w:t>3</w:t>
      </w:r>
      <w:r w:rsidRPr="008E6D8C">
        <w:rPr>
          <w:sz w:val="24"/>
          <w:szCs w:val="24"/>
          <w:lang w:val="pl-PL"/>
        </w:rPr>
        <w:t xml:space="preserve">, ust. </w:t>
      </w:r>
      <w:r w:rsidR="00511B3A" w:rsidRPr="008E6D8C">
        <w:rPr>
          <w:sz w:val="24"/>
          <w:szCs w:val="24"/>
          <w:lang w:val="pl-PL"/>
        </w:rPr>
        <w:t>3</w:t>
      </w:r>
      <w:r w:rsidR="00536C1C" w:rsidRPr="008E6D8C">
        <w:rPr>
          <w:sz w:val="24"/>
          <w:szCs w:val="24"/>
          <w:lang w:val="pl-PL"/>
        </w:rPr>
        <w:t>4</w:t>
      </w:r>
      <w:r w:rsidRPr="008E6D8C">
        <w:rPr>
          <w:sz w:val="24"/>
          <w:szCs w:val="24"/>
          <w:lang w:val="pl-PL"/>
        </w:rPr>
        <w:t xml:space="preserve"> są przyznawane niezależnie od pozostałych otrzymywanych przez doktoranta.</w:t>
      </w:r>
    </w:p>
    <w:p w:rsidR="00FB5F0D" w:rsidRPr="008E6D8C" w:rsidRDefault="00EA2630" w:rsidP="00C539A6">
      <w:pPr>
        <w:numPr>
          <w:ilvl w:val="0"/>
          <w:numId w:val="5"/>
        </w:numPr>
        <w:autoSpaceDE w:val="0"/>
        <w:autoSpaceDN w:val="0"/>
        <w:adjustRightInd w:val="0"/>
        <w:spacing w:before="48"/>
        <w:ind w:left="357" w:hanging="357"/>
        <w:jc w:val="both"/>
        <w:rPr>
          <w:sz w:val="24"/>
          <w:szCs w:val="24"/>
          <w:lang w:val="pl-PL"/>
        </w:rPr>
      </w:pPr>
      <w:r w:rsidRPr="008E6D8C">
        <w:rPr>
          <w:sz w:val="24"/>
          <w:szCs w:val="24"/>
          <w:lang w:val="pl-PL"/>
        </w:rPr>
        <w:t>Doktorant, który przedłoży</w:t>
      </w:r>
      <w:r w:rsidR="00184FA2" w:rsidRPr="008E6D8C">
        <w:rPr>
          <w:sz w:val="24"/>
          <w:szCs w:val="24"/>
          <w:lang w:val="pl-PL"/>
        </w:rPr>
        <w:t>ł</w:t>
      </w:r>
      <w:r w:rsidRPr="008E6D8C">
        <w:rPr>
          <w:sz w:val="24"/>
          <w:szCs w:val="24"/>
          <w:lang w:val="pl-PL"/>
        </w:rPr>
        <w:t xml:space="preserve"> rozprawę doktorską, zachowuje prawo do wypłaty przyznanych świadczeń, nie dłużej jednak niż do końca miesiąca, w którym zostanie na</w:t>
      </w:r>
      <w:r w:rsidR="00EE12E0" w:rsidRPr="008E6D8C">
        <w:rPr>
          <w:sz w:val="24"/>
          <w:szCs w:val="24"/>
          <w:lang w:val="pl-PL"/>
        </w:rPr>
        <w:t>dany mu stopień naukowy doktora albo nastąpi zamknięcie przewodu doktorskiego.</w:t>
      </w:r>
    </w:p>
    <w:p w:rsidR="00877902" w:rsidRPr="008E6D8C" w:rsidRDefault="00877902" w:rsidP="00C539A6">
      <w:pPr>
        <w:numPr>
          <w:ilvl w:val="0"/>
          <w:numId w:val="5"/>
        </w:numPr>
        <w:autoSpaceDE w:val="0"/>
        <w:autoSpaceDN w:val="0"/>
        <w:adjustRightInd w:val="0"/>
        <w:spacing w:before="48"/>
        <w:ind w:left="357" w:hanging="357"/>
        <w:jc w:val="both"/>
        <w:rPr>
          <w:sz w:val="24"/>
          <w:szCs w:val="24"/>
          <w:lang w:val="pl-PL"/>
        </w:rPr>
      </w:pPr>
      <w:r w:rsidRPr="008E6D8C">
        <w:rPr>
          <w:sz w:val="24"/>
          <w:szCs w:val="24"/>
          <w:lang w:val="pl-PL"/>
        </w:rPr>
        <w:t>Doktorant ma prawo do ubezpieczenia społecznego i powszechnego ubezpieczenia zdrowotnego na zasadach określonych w odrębnych przepisach.</w:t>
      </w:r>
    </w:p>
    <w:p w:rsidR="00877902" w:rsidRPr="008E6D8C" w:rsidRDefault="00877902" w:rsidP="000E02E8">
      <w:pPr>
        <w:pStyle w:val="Tekstpodstawowy2"/>
        <w:spacing w:after="240" w:line="240" w:lineRule="atLeast"/>
        <w:jc w:val="center"/>
        <w:rPr>
          <w:b/>
          <w:bCs/>
        </w:rPr>
      </w:pPr>
      <w:r w:rsidRPr="008E6D8C">
        <w:rPr>
          <w:b/>
          <w:bCs/>
        </w:rPr>
        <w:lastRenderedPageBreak/>
        <w:t xml:space="preserve">§ 7.  Finansowanie studiów doktoranckich </w:t>
      </w:r>
    </w:p>
    <w:p w:rsidR="00877902" w:rsidRPr="008E6D8C" w:rsidRDefault="00877902" w:rsidP="002A64A2">
      <w:pPr>
        <w:numPr>
          <w:ilvl w:val="0"/>
          <w:numId w:val="7"/>
        </w:numPr>
        <w:spacing w:before="48" w:line="240" w:lineRule="atLeast"/>
        <w:ind w:left="391" w:hanging="357"/>
        <w:jc w:val="both"/>
        <w:rPr>
          <w:sz w:val="24"/>
          <w:szCs w:val="24"/>
          <w:lang w:val="pl-PL"/>
        </w:rPr>
      </w:pPr>
      <w:r w:rsidRPr="008E6D8C">
        <w:rPr>
          <w:sz w:val="24"/>
          <w:lang w:val="pl-PL"/>
        </w:rPr>
        <w:t xml:space="preserve">Środki finansowe na prowadzenie studiów doktoranckich przez wydział pochodzą </w:t>
      </w:r>
      <w:r w:rsidR="00C73D11" w:rsidRPr="008E6D8C">
        <w:rPr>
          <w:sz w:val="24"/>
          <w:lang w:val="pl-PL"/>
        </w:rPr>
        <w:br/>
      </w:r>
      <w:r w:rsidRPr="008E6D8C">
        <w:rPr>
          <w:sz w:val="24"/>
          <w:lang w:val="pl-PL"/>
        </w:rPr>
        <w:t>z budżetu wydziału, a także z</w:t>
      </w:r>
      <w:r w:rsidRPr="008E6D8C">
        <w:rPr>
          <w:sz w:val="24"/>
          <w:szCs w:val="24"/>
          <w:lang w:val="pl-PL"/>
        </w:rPr>
        <w:t xml:space="preserve"> opłat za udział w prowadzonych przez wydział kursach powtarzanych z powodu niezadowalających wyników w nauce</w:t>
      </w:r>
      <w:r w:rsidR="004D3CF5" w:rsidRPr="008E6D8C">
        <w:rPr>
          <w:sz w:val="24"/>
          <w:szCs w:val="24"/>
          <w:lang w:val="pl-PL"/>
        </w:rPr>
        <w:t>, o których mowa w § 5 ust.</w:t>
      </w:r>
      <w:r w:rsidR="0033040B" w:rsidRPr="008E6D8C">
        <w:rPr>
          <w:sz w:val="24"/>
          <w:szCs w:val="24"/>
          <w:lang w:val="pl-PL"/>
        </w:rPr>
        <w:t> </w:t>
      </w:r>
      <w:r w:rsidR="004D3CF5" w:rsidRPr="008E6D8C">
        <w:rPr>
          <w:sz w:val="24"/>
          <w:szCs w:val="24"/>
          <w:lang w:val="pl-PL"/>
        </w:rPr>
        <w:t>14</w:t>
      </w:r>
      <w:r w:rsidRPr="008E6D8C">
        <w:rPr>
          <w:sz w:val="24"/>
          <w:szCs w:val="24"/>
          <w:lang w:val="pl-PL"/>
        </w:rPr>
        <w:t>, oraz</w:t>
      </w:r>
      <w:r w:rsidRPr="008E6D8C">
        <w:rPr>
          <w:sz w:val="24"/>
          <w:lang w:val="pl-PL"/>
        </w:rPr>
        <w:t xml:space="preserve"> </w:t>
      </w:r>
      <w:r w:rsidRPr="008E6D8C">
        <w:rPr>
          <w:sz w:val="24"/>
          <w:szCs w:val="24"/>
          <w:lang w:val="pl-PL"/>
        </w:rPr>
        <w:t>z opłat wnoszonych za niestacjonarne studia doktoranckie na wydziale.</w:t>
      </w:r>
    </w:p>
    <w:p w:rsidR="00FC377D" w:rsidRPr="008E6D8C" w:rsidRDefault="00FC377D" w:rsidP="00387A32">
      <w:pPr>
        <w:pStyle w:val="Akapitzlist"/>
        <w:numPr>
          <w:ilvl w:val="0"/>
          <w:numId w:val="7"/>
        </w:numPr>
        <w:spacing w:before="48"/>
        <w:ind w:left="391" w:hanging="357"/>
        <w:jc w:val="both"/>
        <w:rPr>
          <w:bCs/>
          <w:sz w:val="24"/>
          <w:lang w:val="pl-PL"/>
        </w:rPr>
      </w:pPr>
      <w:r w:rsidRPr="008E6D8C">
        <w:rPr>
          <w:bCs/>
          <w:sz w:val="24"/>
          <w:lang w:val="pl-PL"/>
        </w:rPr>
        <w:t>Rektor na wniosek dziekana, zgodnie z trybem i warunkami określonymi przez Senat, może zwolnić – w całości lub części – z opłat wnoszonych za niestacjonarne studia doktoranckie doktorantów, którzy prowadzą ważne ze względu na stra</w:t>
      </w:r>
      <w:r w:rsidR="00387A32" w:rsidRPr="008E6D8C">
        <w:rPr>
          <w:bCs/>
          <w:sz w:val="24"/>
          <w:lang w:val="pl-PL"/>
        </w:rPr>
        <w:t>tegię rozwoju U</w:t>
      </w:r>
      <w:r w:rsidRPr="008E6D8C">
        <w:rPr>
          <w:bCs/>
          <w:sz w:val="24"/>
          <w:lang w:val="pl-PL"/>
        </w:rPr>
        <w:t xml:space="preserve">czelni </w:t>
      </w:r>
      <w:r w:rsidR="00387A32" w:rsidRPr="008E6D8C">
        <w:rPr>
          <w:spacing w:val="-1"/>
          <w:w w:val="106"/>
          <w:sz w:val="24"/>
          <w:szCs w:val="24"/>
          <w:lang w:val="pl-PL"/>
        </w:rPr>
        <w:t xml:space="preserve">i wydziału oraz realizację ich celów i zadań </w:t>
      </w:r>
      <w:r w:rsidRPr="008E6D8C">
        <w:rPr>
          <w:bCs/>
          <w:sz w:val="24"/>
          <w:lang w:val="pl-PL"/>
        </w:rPr>
        <w:t>badania naukowe i osiągają w nich wybitne wyniki, a także tych, którzy znaleźli się przejściowo w trudnej sytuacji materialnej.</w:t>
      </w:r>
    </w:p>
    <w:p w:rsidR="00877902" w:rsidRPr="008E6D8C" w:rsidRDefault="00877902" w:rsidP="001E4885">
      <w:pPr>
        <w:pStyle w:val="Akapitzlist"/>
        <w:numPr>
          <w:ilvl w:val="0"/>
          <w:numId w:val="7"/>
        </w:numPr>
        <w:spacing w:before="48"/>
        <w:jc w:val="both"/>
        <w:rPr>
          <w:sz w:val="24"/>
          <w:lang w:val="pl-PL"/>
        </w:rPr>
      </w:pPr>
      <w:r w:rsidRPr="008E6D8C">
        <w:rPr>
          <w:sz w:val="24"/>
          <w:lang w:val="pl-PL"/>
        </w:rPr>
        <w:t xml:space="preserve">Środki finansowe na prowadzenie badań naukowych w ramach realizowanego tematu rozprawy doktorskiej zapewnia wydział, </w:t>
      </w:r>
      <w:r w:rsidR="00724BDC" w:rsidRPr="008E6D8C">
        <w:rPr>
          <w:sz w:val="24"/>
          <w:lang w:val="pl-PL"/>
        </w:rPr>
        <w:t xml:space="preserve">w tym katedra lub zakład, </w:t>
      </w:r>
      <w:r w:rsidRPr="008E6D8C">
        <w:rPr>
          <w:sz w:val="24"/>
          <w:lang w:val="pl-PL"/>
        </w:rPr>
        <w:t xml:space="preserve">wydzielając na ten cel część środków </w:t>
      </w:r>
      <w:r w:rsidR="00F154F6" w:rsidRPr="008E6D8C">
        <w:rPr>
          <w:sz w:val="24"/>
          <w:lang w:val="pl-PL"/>
        </w:rPr>
        <w:t>dotacji na utrzymanie potencjału badawczego oraz środki dotacji celowej na badania naukowe lub prace rozwojowe oraz zadania z nimi związane, służące rozwojowi młodych naukowców oraz uczestników studiów doktoranckich</w:t>
      </w:r>
      <w:r w:rsidR="001E4885" w:rsidRPr="008E6D8C">
        <w:rPr>
          <w:sz w:val="24"/>
          <w:lang w:val="pl-PL"/>
        </w:rPr>
        <w:t xml:space="preserve">. </w:t>
      </w:r>
      <w:r w:rsidRPr="008E6D8C">
        <w:rPr>
          <w:sz w:val="24"/>
          <w:lang w:val="pl-PL"/>
        </w:rPr>
        <w:t xml:space="preserve">Mogą to być </w:t>
      </w:r>
      <w:r w:rsidR="001E4885" w:rsidRPr="008E6D8C">
        <w:rPr>
          <w:sz w:val="24"/>
          <w:lang w:val="pl-PL"/>
        </w:rPr>
        <w:t xml:space="preserve">także </w:t>
      </w:r>
      <w:r w:rsidRPr="008E6D8C">
        <w:rPr>
          <w:sz w:val="24"/>
          <w:lang w:val="pl-PL"/>
        </w:rPr>
        <w:t xml:space="preserve">środki finansowe </w:t>
      </w:r>
      <w:r w:rsidR="009D235A" w:rsidRPr="008E6D8C">
        <w:rPr>
          <w:sz w:val="24"/>
          <w:lang w:val="pl-PL"/>
        </w:rPr>
        <w:t xml:space="preserve">pochodzące </w:t>
      </w:r>
      <w:r w:rsidRPr="008E6D8C">
        <w:rPr>
          <w:sz w:val="24"/>
          <w:lang w:val="pl-PL"/>
        </w:rPr>
        <w:t>z innych źródeł</w:t>
      </w:r>
      <w:r w:rsidR="00E55E52" w:rsidRPr="008E6D8C">
        <w:rPr>
          <w:sz w:val="24"/>
          <w:lang w:val="pl-PL"/>
        </w:rPr>
        <w:t>,</w:t>
      </w:r>
      <w:r w:rsidRPr="008E6D8C">
        <w:rPr>
          <w:sz w:val="24"/>
          <w:lang w:val="pl-PL"/>
        </w:rPr>
        <w:t xml:space="preserve"> pozyskane </w:t>
      </w:r>
      <w:r w:rsidR="00F35D18" w:rsidRPr="008E6D8C">
        <w:rPr>
          <w:sz w:val="24"/>
          <w:lang w:val="pl-PL"/>
        </w:rPr>
        <w:t>np. w ram</w:t>
      </w:r>
      <w:r w:rsidR="00E55E52" w:rsidRPr="008E6D8C">
        <w:rPr>
          <w:sz w:val="24"/>
          <w:lang w:val="pl-PL"/>
        </w:rPr>
        <w:t>ach programu „Diamentowy grant”</w:t>
      </w:r>
      <w:r w:rsidR="00F35D18" w:rsidRPr="008E6D8C">
        <w:rPr>
          <w:sz w:val="24"/>
          <w:lang w:val="pl-PL"/>
        </w:rPr>
        <w:t xml:space="preserve"> lub inne</w:t>
      </w:r>
      <w:r w:rsidR="00E55E52" w:rsidRPr="008E6D8C">
        <w:rPr>
          <w:sz w:val="24"/>
          <w:lang w:val="pl-PL"/>
        </w:rPr>
        <w:t>go</w:t>
      </w:r>
      <w:r w:rsidR="00F35D18" w:rsidRPr="008E6D8C">
        <w:rPr>
          <w:sz w:val="24"/>
          <w:lang w:val="pl-PL"/>
        </w:rPr>
        <w:t>, albo pozyskane</w:t>
      </w:r>
      <w:r w:rsidRPr="008E6D8C">
        <w:rPr>
          <w:sz w:val="24"/>
          <w:lang w:val="pl-PL"/>
        </w:rPr>
        <w:t xml:space="preserve"> przez jednostki organizacyjne uczelni, opiekuna naukowego</w:t>
      </w:r>
      <w:r w:rsidR="004B597C" w:rsidRPr="008E6D8C">
        <w:rPr>
          <w:sz w:val="24"/>
          <w:lang w:val="pl-PL"/>
        </w:rPr>
        <w:t xml:space="preserve">, </w:t>
      </w:r>
      <w:r w:rsidR="00724BDC" w:rsidRPr="008E6D8C">
        <w:rPr>
          <w:sz w:val="24"/>
          <w:lang w:val="pl-PL"/>
        </w:rPr>
        <w:t xml:space="preserve">drugiego promotora, </w:t>
      </w:r>
      <w:r w:rsidRPr="008E6D8C">
        <w:rPr>
          <w:sz w:val="24"/>
          <w:lang w:val="pl-PL"/>
        </w:rPr>
        <w:t>kopromotora</w:t>
      </w:r>
      <w:r w:rsidR="00F35D18" w:rsidRPr="008E6D8C">
        <w:rPr>
          <w:sz w:val="24"/>
          <w:lang w:val="pl-PL"/>
        </w:rPr>
        <w:t>,</w:t>
      </w:r>
      <w:r w:rsidRPr="008E6D8C">
        <w:rPr>
          <w:sz w:val="24"/>
          <w:lang w:val="pl-PL"/>
        </w:rPr>
        <w:t xml:space="preserve"> promotora pomocniczego,</w:t>
      </w:r>
      <w:r w:rsidR="00F35D18" w:rsidRPr="008E6D8C">
        <w:rPr>
          <w:sz w:val="24"/>
          <w:lang w:val="pl-PL"/>
        </w:rPr>
        <w:t xml:space="preserve"> pochodzące z NCN lub NCBiR</w:t>
      </w:r>
      <w:r w:rsidR="00E55E52" w:rsidRPr="008E6D8C">
        <w:rPr>
          <w:sz w:val="24"/>
          <w:lang w:val="pl-PL"/>
        </w:rPr>
        <w:t>. Mogą również</w:t>
      </w:r>
      <w:r w:rsidRPr="008E6D8C">
        <w:rPr>
          <w:sz w:val="24"/>
          <w:lang w:val="pl-PL"/>
        </w:rPr>
        <w:t xml:space="preserve"> pochodzić </w:t>
      </w:r>
      <w:r w:rsidR="00F35D18" w:rsidRPr="008E6D8C">
        <w:rPr>
          <w:sz w:val="24"/>
          <w:lang w:val="pl-PL"/>
        </w:rPr>
        <w:t xml:space="preserve">od </w:t>
      </w:r>
      <w:r w:rsidR="00F35D18" w:rsidRPr="008E6D8C">
        <w:rPr>
          <w:sz w:val="24"/>
          <w:szCs w:val="24"/>
          <w:lang w:val="pl-PL"/>
        </w:rPr>
        <w:t>podmiotów otoczenia społeczno-gospodarczego</w:t>
      </w:r>
      <w:r w:rsidRPr="008E6D8C">
        <w:rPr>
          <w:sz w:val="24"/>
          <w:lang w:val="pl-PL"/>
        </w:rPr>
        <w:t xml:space="preserve">. </w:t>
      </w:r>
    </w:p>
    <w:p w:rsidR="00877902" w:rsidRPr="008E6D8C" w:rsidRDefault="00877902" w:rsidP="002A64A2">
      <w:pPr>
        <w:numPr>
          <w:ilvl w:val="0"/>
          <w:numId w:val="7"/>
        </w:numPr>
        <w:spacing w:before="48" w:line="240" w:lineRule="atLeast"/>
        <w:ind w:left="391" w:hanging="357"/>
        <w:jc w:val="both"/>
        <w:rPr>
          <w:sz w:val="24"/>
          <w:lang w:val="pl-PL"/>
        </w:rPr>
      </w:pPr>
      <w:r w:rsidRPr="008E6D8C">
        <w:rPr>
          <w:sz w:val="24"/>
          <w:lang w:val="pl-PL"/>
        </w:rPr>
        <w:t xml:space="preserve">Doktoranci odbywający stacjonarne studia doktoranckie po uzyskaniu odpowiedniego dorobku naukowego i po wszczęciu przewodu doktorskiego, jeżeli jest to wymagane, winni w porozumieniu z </w:t>
      </w:r>
      <w:r w:rsidR="007319D0" w:rsidRPr="008E6D8C">
        <w:rPr>
          <w:sz w:val="24"/>
          <w:lang w:val="pl-PL"/>
        </w:rPr>
        <w:t>opiekunem naukowym</w:t>
      </w:r>
      <w:r w:rsidRPr="008E6D8C">
        <w:rPr>
          <w:sz w:val="24"/>
          <w:lang w:val="pl-PL"/>
        </w:rPr>
        <w:t xml:space="preserve"> występować o dodatkowe środki finansowe przyznawane bezpośrednio na cele służące rozwojowi młodych naukowców, </w:t>
      </w:r>
      <w:r w:rsidR="00D9365E">
        <w:rPr>
          <w:sz w:val="24"/>
          <w:lang w:val="pl-PL"/>
        </w:rPr>
        <w:br/>
      </w:r>
      <w:r w:rsidRPr="008E6D8C">
        <w:rPr>
          <w:sz w:val="24"/>
          <w:lang w:val="pl-PL"/>
        </w:rPr>
        <w:t xml:space="preserve">a w szczególności: </w:t>
      </w:r>
    </w:p>
    <w:p w:rsidR="00877902" w:rsidRPr="008E6D8C" w:rsidRDefault="00877902" w:rsidP="00AF779E">
      <w:pPr>
        <w:numPr>
          <w:ilvl w:val="1"/>
          <w:numId w:val="7"/>
        </w:numPr>
        <w:tabs>
          <w:tab w:val="clear" w:pos="1113"/>
        </w:tabs>
        <w:spacing w:line="240" w:lineRule="atLeast"/>
        <w:ind w:left="709" w:hanging="283"/>
        <w:jc w:val="both"/>
        <w:rPr>
          <w:sz w:val="24"/>
          <w:lang w:val="pl-PL"/>
        </w:rPr>
      </w:pPr>
      <w:r w:rsidRPr="008E6D8C">
        <w:rPr>
          <w:sz w:val="24"/>
          <w:lang w:val="pl-PL"/>
        </w:rPr>
        <w:t>projekty promotorskie,</w:t>
      </w:r>
    </w:p>
    <w:p w:rsidR="00877902" w:rsidRPr="008E6D8C" w:rsidRDefault="00877902" w:rsidP="00AF779E">
      <w:pPr>
        <w:numPr>
          <w:ilvl w:val="1"/>
          <w:numId w:val="7"/>
        </w:numPr>
        <w:tabs>
          <w:tab w:val="clear" w:pos="1113"/>
        </w:tabs>
        <w:spacing w:line="240" w:lineRule="atLeast"/>
        <w:ind w:left="709" w:hanging="283"/>
        <w:jc w:val="both"/>
        <w:rPr>
          <w:sz w:val="24"/>
          <w:lang w:val="pl-PL"/>
        </w:rPr>
      </w:pPr>
      <w:r w:rsidRPr="008E6D8C">
        <w:rPr>
          <w:sz w:val="24"/>
          <w:lang w:val="pl-PL"/>
        </w:rPr>
        <w:t>stypendia naukowe,</w:t>
      </w:r>
    </w:p>
    <w:p w:rsidR="00877902" w:rsidRPr="008E6D8C" w:rsidRDefault="00877902" w:rsidP="00AF779E">
      <w:pPr>
        <w:numPr>
          <w:ilvl w:val="1"/>
          <w:numId w:val="7"/>
        </w:numPr>
        <w:tabs>
          <w:tab w:val="clear" w:pos="1113"/>
        </w:tabs>
        <w:spacing w:line="240" w:lineRule="atLeast"/>
        <w:ind w:left="709" w:hanging="283"/>
        <w:jc w:val="both"/>
        <w:rPr>
          <w:sz w:val="24"/>
          <w:lang w:val="pl-PL"/>
        </w:rPr>
      </w:pPr>
      <w:r w:rsidRPr="008E6D8C">
        <w:rPr>
          <w:sz w:val="24"/>
          <w:lang w:val="pl-PL"/>
        </w:rPr>
        <w:t>stypendia stażowe,</w:t>
      </w:r>
    </w:p>
    <w:p w:rsidR="00877902" w:rsidRPr="008E6D8C" w:rsidRDefault="00877902" w:rsidP="00AF779E">
      <w:pPr>
        <w:numPr>
          <w:ilvl w:val="1"/>
          <w:numId w:val="7"/>
        </w:numPr>
        <w:tabs>
          <w:tab w:val="clear" w:pos="1113"/>
        </w:tabs>
        <w:spacing w:line="240" w:lineRule="atLeast"/>
        <w:ind w:left="709" w:hanging="283"/>
        <w:jc w:val="both"/>
        <w:rPr>
          <w:sz w:val="24"/>
          <w:lang w:val="pl-PL"/>
        </w:rPr>
      </w:pPr>
      <w:r w:rsidRPr="008E6D8C">
        <w:rPr>
          <w:sz w:val="24"/>
          <w:lang w:val="pl-PL"/>
        </w:rPr>
        <w:t>granty konferencyjne.</w:t>
      </w:r>
    </w:p>
    <w:p w:rsidR="00877902" w:rsidRPr="008E6D8C" w:rsidRDefault="00877902" w:rsidP="002A64A2">
      <w:pPr>
        <w:spacing w:before="48" w:line="240" w:lineRule="atLeast"/>
        <w:ind w:left="426"/>
        <w:jc w:val="both"/>
        <w:rPr>
          <w:sz w:val="24"/>
          <w:lang w:val="pl-PL"/>
        </w:rPr>
      </w:pPr>
      <w:r w:rsidRPr="008E6D8C">
        <w:rPr>
          <w:sz w:val="24"/>
          <w:szCs w:val="24"/>
          <w:lang w:val="pl-PL"/>
        </w:rPr>
        <w:t>Mogą to by</w:t>
      </w:r>
      <w:r w:rsidR="00DD4241" w:rsidRPr="008E6D8C">
        <w:rPr>
          <w:sz w:val="24"/>
          <w:szCs w:val="24"/>
          <w:lang w:val="pl-PL"/>
        </w:rPr>
        <w:t>ć środki finansow</w:t>
      </w:r>
      <w:r w:rsidRPr="008E6D8C">
        <w:rPr>
          <w:sz w:val="24"/>
          <w:szCs w:val="24"/>
          <w:lang w:val="pl-PL"/>
        </w:rPr>
        <w:t xml:space="preserve">e </w:t>
      </w:r>
      <w:r w:rsidR="000F2000" w:rsidRPr="008E6D8C">
        <w:rPr>
          <w:sz w:val="24"/>
          <w:lang w:val="pl-PL"/>
        </w:rPr>
        <w:t>przyznawane w ramach ogłaszanych konkursów</w:t>
      </w:r>
      <w:r w:rsidR="000F2000" w:rsidRPr="008E6D8C">
        <w:rPr>
          <w:sz w:val="24"/>
          <w:szCs w:val="24"/>
          <w:lang w:val="pl-PL"/>
        </w:rPr>
        <w:t xml:space="preserve"> </w:t>
      </w:r>
      <w:r w:rsidR="00377E39">
        <w:rPr>
          <w:sz w:val="24"/>
          <w:szCs w:val="24"/>
          <w:lang w:val="pl-PL"/>
        </w:rPr>
        <w:br/>
      </w:r>
      <w:r w:rsidRPr="008E6D8C">
        <w:rPr>
          <w:sz w:val="24"/>
          <w:szCs w:val="24"/>
          <w:lang w:val="pl-PL"/>
        </w:rPr>
        <w:t>z budżetu państwa, z funduszy europejskich,</w:t>
      </w:r>
      <w:r w:rsidRPr="008E6D8C">
        <w:rPr>
          <w:sz w:val="24"/>
          <w:lang w:val="pl-PL"/>
        </w:rPr>
        <w:t xml:space="preserve"> </w:t>
      </w:r>
      <w:r w:rsidR="00DD4241" w:rsidRPr="008E6D8C">
        <w:rPr>
          <w:sz w:val="24"/>
          <w:lang w:val="pl-PL"/>
        </w:rPr>
        <w:t>od</w:t>
      </w:r>
      <w:r w:rsidRPr="008E6D8C">
        <w:rPr>
          <w:sz w:val="24"/>
          <w:szCs w:val="24"/>
          <w:lang w:val="pl-PL"/>
        </w:rPr>
        <w:t xml:space="preserve"> jednost</w:t>
      </w:r>
      <w:r w:rsidR="00DD4241" w:rsidRPr="008E6D8C">
        <w:rPr>
          <w:sz w:val="24"/>
          <w:szCs w:val="24"/>
          <w:lang w:val="pl-PL"/>
        </w:rPr>
        <w:t>e</w:t>
      </w:r>
      <w:r w:rsidRPr="008E6D8C">
        <w:rPr>
          <w:sz w:val="24"/>
          <w:szCs w:val="24"/>
          <w:lang w:val="pl-PL"/>
        </w:rPr>
        <w:t xml:space="preserve">k samorządu terytorialnego, </w:t>
      </w:r>
      <w:r w:rsidRPr="008E6D8C">
        <w:rPr>
          <w:sz w:val="24"/>
          <w:lang w:val="pl-PL"/>
        </w:rPr>
        <w:t xml:space="preserve">lub </w:t>
      </w:r>
      <w:r w:rsidR="000F2000" w:rsidRPr="008E6D8C">
        <w:rPr>
          <w:sz w:val="24"/>
          <w:lang w:val="pl-PL"/>
        </w:rPr>
        <w:t xml:space="preserve">od innych </w:t>
      </w:r>
      <w:r w:rsidRPr="008E6D8C">
        <w:rPr>
          <w:sz w:val="24"/>
          <w:lang w:val="pl-PL"/>
        </w:rPr>
        <w:t>organizacj</w:t>
      </w:r>
      <w:r w:rsidR="000F2000" w:rsidRPr="008E6D8C">
        <w:rPr>
          <w:sz w:val="24"/>
          <w:lang w:val="pl-PL"/>
        </w:rPr>
        <w:t xml:space="preserve">i </w:t>
      </w:r>
      <w:r w:rsidR="002B12E4" w:rsidRPr="008E6D8C">
        <w:rPr>
          <w:sz w:val="24"/>
          <w:lang w:val="pl-PL"/>
        </w:rPr>
        <w:t xml:space="preserve">i fundacji </w:t>
      </w:r>
      <w:r w:rsidR="000F2000" w:rsidRPr="008E6D8C">
        <w:rPr>
          <w:sz w:val="24"/>
          <w:lang w:val="pl-PL"/>
        </w:rPr>
        <w:t>krajowych i zagranicznych</w:t>
      </w:r>
      <w:r w:rsidRPr="008E6D8C">
        <w:rPr>
          <w:sz w:val="24"/>
          <w:lang w:val="pl-PL"/>
        </w:rPr>
        <w:t xml:space="preserve">. </w:t>
      </w:r>
    </w:p>
    <w:p w:rsidR="00877902" w:rsidRPr="008E6D8C" w:rsidRDefault="00877902" w:rsidP="002A64A2">
      <w:pPr>
        <w:numPr>
          <w:ilvl w:val="0"/>
          <w:numId w:val="7"/>
        </w:numPr>
        <w:spacing w:before="48" w:line="240" w:lineRule="atLeast"/>
        <w:jc w:val="both"/>
        <w:rPr>
          <w:b/>
          <w:bCs/>
          <w:sz w:val="24"/>
          <w:lang w:val="pl-PL"/>
        </w:rPr>
      </w:pPr>
      <w:r w:rsidRPr="008E6D8C">
        <w:rPr>
          <w:sz w:val="24"/>
          <w:lang w:val="pl-PL"/>
        </w:rPr>
        <w:t xml:space="preserve">Przyznane doktorantowi dodatkowe środki finansowe nie mają wpływu na pobierane stypendium doktoranckie i inne świadczenia, o których mowa w </w:t>
      </w:r>
      <w:r w:rsidRPr="008E6D8C">
        <w:rPr>
          <w:bCs/>
          <w:sz w:val="24"/>
          <w:lang w:val="pl-PL"/>
        </w:rPr>
        <w:t>§</w:t>
      </w:r>
      <w:r w:rsidRPr="008E6D8C">
        <w:rPr>
          <w:b/>
          <w:bCs/>
          <w:sz w:val="24"/>
          <w:lang w:val="pl-PL"/>
        </w:rPr>
        <w:t xml:space="preserve"> </w:t>
      </w:r>
      <w:r w:rsidRPr="008E6D8C">
        <w:rPr>
          <w:bCs/>
          <w:sz w:val="24"/>
          <w:lang w:val="pl-PL"/>
        </w:rPr>
        <w:t>6, chyba że przepisy dotyczące ich przyznawania stanowią inaczej.</w:t>
      </w:r>
    </w:p>
    <w:p w:rsidR="00877902" w:rsidRPr="008E6D8C" w:rsidRDefault="00877902" w:rsidP="000E02E8">
      <w:pPr>
        <w:spacing w:before="240" w:after="240" w:line="240" w:lineRule="atLeast"/>
        <w:ind w:left="364" w:hanging="340"/>
        <w:jc w:val="center"/>
        <w:rPr>
          <w:b/>
          <w:bCs/>
          <w:sz w:val="24"/>
          <w:lang w:val="pl-PL"/>
        </w:rPr>
      </w:pPr>
      <w:r w:rsidRPr="008E6D8C">
        <w:rPr>
          <w:b/>
          <w:bCs/>
          <w:sz w:val="24"/>
          <w:lang w:val="pl-PL"/>
        </w:rPr>
        <w:t>§ 8. Postanowienia końcowe</w:t>
      </w:r>
    </w:p>
    <w:p w:rsidR="00E3202D" w:rsidRPr="008E6D8C" w:rsidRDefault="008E5BD5" w:rsidP="00BC240C">
      <w:pPr>
        <w:pStyle w:val="Akapitzlist"/>
        <w:numPr>
          <w:ilvl w:val="0"/>
          <w:numId w:val="8"/>
        </w:numPr>
        <w:spacing w:before="48" w:line="240" w:lineRule="atLeast"/>
        <w:ind w:left="380" w:hanging="357"/>
        <w:jc w:val="both"/>
        <w:rPr>
          <w:sz w:val="24"/>
          <w:szCs w:val="24"/>
          <w:lang w:val="pl-PL"/>
        </w:rPr>
      </w:pPr>
      <w:r w:rsidRPr="008E6D8C">
        <w:rPr>
          <w:sz w:val="24"/>
          <w:szCs w:val="24"/>
          <w:lang w:val="pl-PL"/>
        </w:rPr>
        <w:t>Kształcenie na s</w:t>
      </w:r>
      <w:r w:rsidR="00E3202D" w:rsidRPr="008E6D8C">
        <w:rPr>
          <w:sz w:val="24"/>
          <w:szCs w:val="24"/>
          <w:lang w:val="pl-PL"/>
        </w:rPr>
        <w:t>tudia</w:t>
      </w:r>
      <w:r w:rsidRPr="008E6D8C">
        <w:rPr>
          <w:sz w:val="24"/>
          <w:szCs w:val="24"/>
          <w:lang w:val="pl-PL"/>
        </w:rPr>
        <w:t>ch</w:t>
      </w:r>
      <w:r w:rsidR="00E3202D" w:rsidRPr="008E6D8C">
        <w:rPr>
          <w:sz w:val="24"/>
          <w:szCs w:val="24"/>
          <w:lang w:val="pl-PL"/>
        </w:rPr>
        <w:t xml:space="preserve"> doktorancki</w:t>
      </w:r>
      <w:r w:rsidRPr="008E6D8C">
        <w:rPr>
          <w:sz w:val="24"/>
          <w:szCs w:val="24"/>
          <w:lang w:val="pl-PL"/>
        </w:rPr>
        <w:t>ch</w:t>
      </w:r>
      <w:r w:rsidR="00E3202D" w:rsidRPr="008E6D8C">
        <w:rPr>
          <w:sz w:val="24"/>
          <w:szCs w:val="24"/>
          <w:lang w:val="pl-PL"/>
        </w:rPr>
        <w:t xml:space="preserve"> rozpoczęte przed dniem wejścia w życie niniejszego Regulaminu prowadzi się do czasu ich zakończenia zgodnie z programem tych studiów</w:t>
      </w:r>
      <w:r w:rsidRPr="008E6D8C">
        <w:rPr>
          <w:sz w:val="24"/>
          <w:szCs w:val="24"/>
          <w:lang w:val="pl-PL"/>
        </w:rPr>
        <w:t>.</w:t>
      </w:r>
    </w:p>
    <w:p w:rsidR="00DF4E65" w:rsidRPr="008E6D8C" w:rsidRDefault="00DF4E65" w:rsidP="00DF4E65">
      <w:pPr>
        <w:pStyle w:val="Akapitzlist"/>
        <w:numPr>
          <w:ilvl w:val="0"/>
          <w:numId w:val="8"/>
        </w:numPr>
        <w:spacing w:before="48" w:line="240" w:lineRule="atLeast"/>
        <w:jc w:val="both"/>
        <w:rPr>
          <w:sz w:val="24"/>
          <w:szCs w:val="24"/>
          <w:lang w:val="pl-PL"/>
        </w:rPr>
      </w:pPr>
      <w:r w:rsidRPr="008E6D8C">
        <w:rPr>
          <w:sz w:val="24"/>
          <w:szCs w:val="24"/>
          <w:lang w:val="pl-PL"/>
        </w:rPr>
        <w:t>Decyzje dotyczące:</w:t>
      </w:r>
    </w:p>
    <w:p w:rsidR="00DF4E65" w:rsidRPr="008E6D8C" w:rsidRDefault="00DF4E65" w:rsidP="00AF779E">
      <w:pPr>
        <w:pStyle w:val="Akapitzlist"/>
        <w:numPr>
          <w:ilvl w:val="0"/>
          <w:numId w:val="33"/>
        </w:numPr>
        <w:tabs>
          <w:tab w:val="clear" w:pos="384"/>
        </w:tabs>
        <w:spacing w:before="48" w:line="240" w:lineRule="atLeast"/>
        <w:ind w:left="709" w:hanging="283"/>
        <w:jc w:val="both"/>
        <w:rPr>
          <w:sz w:val="24"/>
          <w:szCs w:val="24"/>
          <w:lang w:val="pl-PL"/>
        </w:rPr>
      </w:pPr>
      <w:r w:rsidRPr="008E6D8C">
        <w:rPr>
          <w:sz w:val="24"/>
          <w:szCs w:val="24"/>
          <w:lang w:val="pl-PL"/>
        </w:rPr>
        <w:t xml:space="preserve">przyjęcia, przyjęcia warunkowego i nieprzyjęcia na </w:t>
      </w:r>
      <w:r w:rsidR="00995414" w:rsidRPr="008E6D8C">
        <w:rPr>
          <w:sz w:val="24"/>
          <w:szCs w:val="24"/>
          <w:lang w:val="pl-PL"/>
        </w:rPr>
        <w:t>studia doktoranckie na wydziale;</w:t>
      </w:r>
      <w:r w:rsidRPr="008E6D8C">
        <w:rPr>
          <w:sz w:val="24"/>
          <w:szCs w:val="24"/>
          <w:lang w:val="pl-PL"/>
        </w:rPr>
        <w:t xml:space="preserve"> </w:t>
      </w:r>
    </w:p>
    <w:p w:rsidR="00DF4E65" w:rsidRPr="008E6D8C" w:rsidRDefault="00DF4E65" w:rsidP="00AF779E">
      <w:pPr>
        <w:pStyle w:val="Akapitzlist"/>
        <w:numPr>
          <w:ilvl w:val="0"/>
          <w:numId w:val="33"/>
        </w:numPr>
        <w:tabs>
          <w:tab w:val="clear" w:pos="384"/>
        </w:tabs>
        <w:spacing w:before="48" w:line="240" w:lineRule="atLeast"/>
        <w:ind w:left="709" w:hanging="283"/>
        <w:jc w:val="both"/>
        <w:rPr>
          <w:sz w:val="24"/>
          <w:szCs w:val="24"/>
          <w:lang w:val="pl-PL"/>
        </w:rPr>
      </w:pPr>
      <w:r w:rsidRPr="008E6D8C">
        <w:rPr>
          <w:sz w:val="24"/>
          <w:szCs w:val="24"/>
          <w:lang w:val="pl-PL"/>
        </w:rPr>
        <w:t>skreślenia z listy uczestników studiów doktoranckich, w tym wezwanie przed skreśleniem z listy uc</w:t>
      </w:r>
      <w:r w:rsidR="00995414" w:rsidRPr="008E6D8C">
        <w:rPr>
          <w:sz w:val="24"/>
          <w:szCs w:val="24"/>
          <w:lang w:val="pl-PL"/>
        </w:rPr>
        <w:t>zestników studiów doktoranckich;</w:t>
      </w:r>
    </w:p>
    <w:p w:rsidR="00DF4E65" w:rsidRPr="008E6D8C" w:rsidRDefault="00DF4E65" w:rsidP="00AF779E">
      <w:pPr>
        <w:pStyle w:val="Akapitzlist"/>
        <w:numPr>
          <w:ilvl w:val="0"/>
          <w:numId w:val="33"/>
        </w:numPr>
        <w:tabs>
          <w:tab w:val="clear" w:pos="384"/>
        </w:tabs>
        <w:spacing w:before="48" w:line="240" w:lineRule="atLeast"/>
        <w:ind w:left="709" w:hanging="283"/>
        <w:jc w:val="both"/>
        <w:rPr>
          <w:sz w:val="24"/>
          <w:szCs w:val="24"/>
          <w:lang w:val="pl-PL"/>
        </w:rPr>
      </w:pPr>
      <w:r w:rsidRPr="008E6D8C">
        <w:rPr>
          <w:sz w:val="24"/>
          <w:szCs w:val="24"/>
          <w:lang w:val="pl-PL"/>
        </w:rPr>
        <w:t>przyznania i nieprzyznania stypendium doktoranckiego</w:t>
      </w:r>
      <w:r w:rsidR="00995414" w:rsidRPr="008E6D8C">
        <w:rPr>
          <w:sz w:val="24"/>
          <w:szCs w:val="24"/>
          <w:lang w:val="pl-PL"/>
        </w:rPr>
        <w:t>;</w:t>
      </w:r>
    </w:p>
    <w:p w:rsidR="00DF4E65" w:rsidRPr="008E6D8C" w:rsidRDefault="00DF4E65" w:rsidP="00AF779E">
      <w:pPr>
        <w:pStyle w:val="Akapitzlist"/>
        <w:numPr>
          <w:ilvl w:val="0"/>
          <w:numId w:val="33"/>
        </w:numPr>
        <w:tabs>
          <w:tab w:val="clear" w:pos="384"/>
        </w:tabs>
        <w:spacing w:before="48" w:line="240" w:lineRule="atLeast"/>
        <w:ind w:left="709" w:hanging="283"/>
        <w:jc w:val="both"/>
        <w:rPr>
          <w:sz w:val="24"/>
          <w:szCs w:val="24"/>
          <w:lang w:val="pl-PL"/>
        </w:rPr>
      </w:pPr>
      <w:r w:rsidRPr="008E6D8C">
        <w:rPr>
          <w:sz w:val="24"/>
          <w:szCs w:val="24"/>
          <w:lang w:val="pl-PL"/>
        </w:rPr>
        <w:t>przyznania i nieprzyznania zwiększenia stypendium doktoranckiego z dotacji podmiotowej na dofin</w:t>
      </w:r>
      <w:r w:rsidR="00995414" w:rsidRPr="008E6D8C">
        <w:rPr>
          <w:sz w:val="24"/>
          <w:szCs w:val="24"/>
          <w:lang w:val="pl-PL"/>
        </w:rPr>
        <w:t>ansowanie zadań projakościowych;</w:t>
      </w:r>
    </w:p>
    <w:p w:rsidR="00DF4E65" w:rsidRDefault="00DF4E65" w:rsidP="00AF779E">
      <w:pPr>
        <w:pStyle w:val="Akapitzlist"/>
        <w:numPr>
          <w:ilvl w:val="0"/>
          <w:numId w:val="33"/>
        </w:numPr>
        <w:tabs>
          <w:tab w:val="clear" w:pos="384"/>
        </w:tabs>
        <w:spacing w:before="48" w:line="240" w:lineRule="atLeast"/>
        <w:ind w:left="709" w:hanging="283"/>
        <w:jc w:val="both"/>
        <w:rPr>
          <w:sz w:val="24"/>
          <w:szCs w:val="24"/>
          <w:lang w:val="pl-PL"/>
        </w:rPr>
      </w:pPr>
      <w:r w:rsidRPr="008E6D8C">
        <w:rPr>
          <w:sz w:val="24"/>
          <w:szCs w:val="24"/>
          <w:lang w:val="pl-PL"/>
        </w:rPr>
        <w:lastRenderedPageBreak/>
        <w:t>przyznania i nieprzyznania stypendium z własnego funduszu stypendia</w:t>
      </w:r>
      <w:r w:rsidR="00EA60BB">
        <w:rPr>
          <w:sz w:val="24"/>
          <w:szCs w:val="24"/>
          <w:lang w:val="pl-PL"/>
        </w:rPr>
        <w:t>lnego Politechniki Wrocławskiej;</w:t>
      </w:r>
    </w:p>
    <w:p w:rsidR="00EA60BB" w:rsidRPr="00345D0B" w:rsidRDefault="00EA60BB" w:rsidP="00AF779E">
      <w:pPr>
        <w:pStyle w:val="Akapitzlist"/>
        <w:numPr>
          <w:ilvl w:val="0"/>
          <w:numId w:val="33"/>
        </w:numPr>
        <w:tabs>
          <w:tab w:val="clear" w:pos="384"/>
        </w:tabs>
        <w:spacing w:before="48" w:line="240" w:lineRule="atLeast"/>
        <w:ind w:left="709" w:hanging="283"/>
        <w:jc w:val="both"/>
        <w:rPr>
          <w:sz w:val="24"/>
          <w:szCs w:val="24"/>
          <w:lang w:val="pl-PL"/>
        </w:rPr>
      </w:pPr>
      <w:r w:rsidRPr="00345D0B">
        <w:rPr>
          <w:sz w:val="24"/>
          <w:szCs w:val="24"/>
          <w:lang w:val="pl-PL"/>
        </w:rPr>
        <w:t>zmiany lub odmowy zmiany opiekuna naukowego,</w:t>
      </w:r>
      <w:r w:rsidRPr="00345D0B">
        <w:rPr>
          <w:sz w:val="24"/>
          <w:szCs w:val="24"/>
          <w:lang w:val="pl-PL"/>
        </w:rPr>
        <w:tab/>
      </w:r>
    </w:p>
    <w:p w:rsidR="00DF4E65" w:rsidRPr="008E6D8C" w:rsidRDefault="00DF4E65" w:rsidP="00DF4E65">
      <w:pPr>
        <w:pStyle w:val="Akapitzlist"/>
        <w:spacing w:before="48" w:line="240" w:lineRule="atLeast"/>
        <w:ind w:left="384"/>
        <w:jc w:val="both"/>
        <w:rPr>
          <w:sz w:val="24"/>
          <w:szCs w:val="24"/>
          <w:lang w:val="pl-PL"/>
        </w:rPr>
      </w:pPr>
      <w:r w:rsidRPr="008E6D8C">
        <w:rPr>
          <w:sz w:val="24"/>
          <w:szCs w:val="24"/>
          <w:lang w:val="pl-PL"/>
        </w:rPr>
        <w:t xml:space="preserve">są podejmowane indywidualnie w formie pisemnej przez uprawniony organ, osobę lub komisję. </w:t>
      </w:r>
      <w:r w:rsidR="00C61DF2" w:rsidRPr="008E6D8C">
        <w:rPr>
          <w:sz w:val="24"/>
          <w:szCs w:val="24"/>
          <w:lang w:val="pl-PL"/>
        </w:rPr>
        <w:t>Decyzje</w:t>
      </w:r>
      <w:r w:rsidR="00234501" w:rsidRPr="008E6D8C">
        <w:rPr>
          <w:sz w:val="24"/>
          <w:szCs w:val="24"/>
          <w:lang w:val="pl-PL"/>
        </w:rPr>
        <w:t xml:space="preserve"> </w:t>
      </w:r>
      <w:r w:rsidR="004E522B" w:rsidRPr="008E6D8C">
        <w:rPr>
          <w:sz w:val="24"/>
          <w:szCs w:val="24"/>
          <w:lang w:val="pl-PL"/>
        </w:rPr>
        <w:t xml:space="preserve">te wymagają </w:t>
      </w:r>
      <w:r w:rsidR="00234501" w:rsidRPr="008E6D8C">
        <w:rPr>
          <w:sz w:val="24"/>
          <w:szCs w:val="24"/>
          <w:lang w:val="pl-PL"/>
        </w:rPr>
        <w:t>skuteczn</w:t>
      </w:r>
      <w:r w:rsidR="004E522B" w:rsidRPr="008E6D8C">
        <w:rPr>
          <w:sz w:val="24"/>
          <w:szCs w:val="24"/>
          <w:lang w:val="pl-PL"/>
        </w:rPr>
        <w:t>ego doręczenia</w:t>
      </w:r>
      <w:r w:rsidR="00234501" w:rsidRPr="008E6D8C">
        <w:rPr>
          <w:sz w:val="24"/>
          <w:szCs w:val="24"/>
          <w:lang w:val="pl-PL"/>
        </w:rPr>
        <w:t>.</w:t>
      </w:r>
    </w:p>
    <w:p w:rsidR="00877902" w:rsidRPr="008E6D8C" w:rsidRDefault="00877902" w:rsidP="00EF2E71">
      <w:pPr>
        <w:numPr>
          <w:ilvl w:val="0"/>
          <w:numId w:val="8"/>
        </w:numPr>
        <w:spacing w:before="48" w:line="240" w:lineRule="atLeast"/>
        <w:jc w:val="both"/>
        <w:rPr>
          <w:sz w:val="24"/>
          <w:szCs w:val="24"/>
          <w:lang w:val="pl-PL"/>
        </w:rPr>
      </w:pPr>
      <w:r w:rsidRPr="008E6D8C">
        <w:rPr>
          <w:sz w:val="24"/>
          <w:szCs w:val="24"/>
          <w:lang w:val="pl-PL"/>
        </w:rPr>
        <w:t xml:space="preserve">W sprawach </w:t>
      </w:r>
      <w:r w:rsidR="00DD5CA2" w:rsidRPr="008E6D8C">
        <w:rPr>
          <w:sz w:val="24"/>
          <w:szCs w:val="24"/>
          <w:lang w:val="pl-PL"/>
        </w:rPr>
        <w:t xml:space="preserve">dotyczących studiów doktoranckich i doktorantów </w:t>
      </w:r>
      <w:r w:rsidR="00DD5CA2" w:rsidRPr="008E6D8C">
        <w:rPr>
          <w:rFonts w:ascii="inherit" w:hAnsi="inherit" w:cs="Arial"/>
          <w:sz w:val="24"/>
          <w:szCs w:val="24"/>
          <w:lang w:val="pl-PL"/>
        </w:rPr>
        <w:t xml:space="preserve">w zakresie nieuregulowanym </w:t>
      </w:r>
      <w:r w:rsidR="00B55E8C" w:rsidRPr="008E6D8C">
        <w:rPr>
          <w:rFonts w:ascii="inherit" w:hAnsi="inherit" w:cs="Arial"/>
          <w:sz w:val="24"/>
          <w:szCs w:val="24"/>
          <w:lang w:val="pl-PL"/>
        </w:rPr>
        <w:t>w Statucie Politechniki Wrocławskiej, w regulaminie</w:t>
      </w:r>
      <w:r w:rsidR="00345D0B">
        <w:rPr>
          <w:rFonts w:ascii="inherit" w:hAnsi="inherit" w:cs="Arial"/>
          <w:sz w:val="24"/>
          <w:szCs w:val="24"/>
          <w:lang w:val="pl-PL"/>
        </w:rPr>
        <w:t>, w tym</w:t>
      </w:r>
      <w:r w:rsidR="00B55E8C" w:rsidRPr="008E6D8C">
        <w:rPr>
          <w:rFonts w:ascii="inherit" w:hAnsi="inherit" w:cs="Arial"/>
          <w:sz w:val="24"/>
          <w:szCs w:val="24"/>
          <w:lang w:val="pl-PL"/>
        </w:rPr>
        <w:t xml:space="preserve"> </w:t>
      </w:r>
      <w:r w:rsidR="00C301ED">
        <w:rPr>
          <w:rFonts w:ascii="inherit" w:hAnsi="inherit" w:cs="Arial"/>
          <w:sz w:val="24"/>
          <w:szCs w:val="24"/>
          <w:lang w:val="pl-PL"/>
        </w:rPr>
        <w:br/>
      </w:r>
      <w:r w:rsidR="00B55E8C" w:rsidRPr="008E6D8C">
        <w:rPr>
          <w:rFonts w:ascii="inherit" w:hAnsi="inherit" w:cs="Arial"/>
          <w:sz w:val="24"/>
          <w:szCs w:val="24"/>
          <w:lang w:val="pl-PL"/>
        </w:rPr>
        <w:t xml:space="preserve">w przepisach, o których mowa w </w:t>
      </w:r>
      <w:r w:rsidR="00D341AA" w:rsidRPr="008E6D8C">
        <w:rPr>
          <w:rFonts w:ascii="inherit" w:hAnsi="inherit" w:cs="Arial"/>
          <w:sz w:val="24"/>
          <w:szCs w:val="24"/>
          <w:lang w:val="pl-PL"/>
        </w:rPr>
        <w:t xml:space="preserve">ust. 8 oraz w </w:t>
      </w:r>
      <w:r w:rsidR="00D341AA" w:rsidRPr="008E6D8C">
        <w:rPr>
          <w:sz w:val="24"/>
          <w:szCs w:val="24"/>
          <w:lang w:val="pl-PL"/>
        </w:rPr>
        <w:t>§</w:t>
      </w:r>
      <w:r w:rsidR="00D341AA" w:rsidRPr="008E6D8C">
        <w:rPr>
          <w:rFonts w:ascii="inherit" w:hAnsi="inherit" w:cs="Arial"/>
          <w:sz w:val="24"/>
          <w:szCs w:val="24"/>
          <w:lang w:val="pl-PL"/>
        </w:rPr>
        <w:t xml:space="preserve"> 3 ust. 6, w </w:t>
      </w:r>
      <w:r w:rsidR="00B55E8C" w:rsidRPr="008E6D8C">
        <w:rPr>
          <w:sz w:val="24"/>
          <w:szCs w:val="24"/>
          <w:lang w:val="pl-PL"/>
        </w:rPr>
        <w:t>§</w:t>
      </w:r>
      <w:r w:rsidR="00B55E8C" w:rsidRPr="008E6D8C">
        <w:rPr>
          <w:rFonts w:ascii="inherit" w:hAnsi="inherit" w:cs="Arial"/>
          <w:sz w:val="24"/>
          <w:szCs w:val="24"/>
          <w:lang w:val="pl-PL"/>
        </w:rPr>
        <w:t xml:space="preserve"> 6 ust. 3, ust. 4 ust. 17, </w:t>
      </w:r>
      <w:r w:rsidR="00C301ED">
        <w:rPr>
          <w:rFonts w:ascii="inherit" w:hAnsi="inherit" w:cs="Arial"/>
          <w:sz w:val="24"/>
          <w:szCs w:val="24"/>
          <w:lang w:val="pl-PL"/>
        </w:rPr>
        <w:br/>
      </w:r>
      <w:r w:rsidR="00B55E8C" w:rsidRPr="008E6D8C">
        <w:rPr>
          <w:rFonts w:ascii="inherit" w:hAnsi="inherit" w:cs="Arial"/>
          <w:sz w:val="24"/>
          <w:szCs w:val="24"/>
          <w:lang w:val="pl-PL"/>
        </w:rPr>
        <w:t>ust. 26</w:t>
      </w:r>
      <w:r w:rsidR="00D341AA" w:rsidRPr="008E6D8C">
        <w:rPr>
          <w:rFonts w:ascii="inherit" w:hAnsi="inherit" w:cs="Arial"/>
          <w:sz w:val="24"/>
          <w:szCs w:val="24"/>
          <w:lang w:val="pl-PL"/>
        </w:rPr>
        <w:t>,</w:t>
      </w:r>
      <w:r w:rsidR="00B55E8C" w:rsidRPr="008E6D8C">
        <w:rPr>
          <w:rFonts w:ascii="inherit" w:hAnsi="inherit" w:cs="Arial"/>
          <w:sz w:val="24"/>
          <w:szCs w:val="24"/>
          <w:lang w:val="pl-PL"/>
        </w:rPr>
        <w:t xml:space="preserve"> ust. 30, stosuje się odpowiednio przepisy </w:t>
      </w:r>
      <w:r w:rsidRPr="008E6D8C">
        <w:rPr>
          <w:sz w:val="24"/>
          <w:szCs w:val="24"/>
          <w:lang w:val="pl-PL"/>
        </w:rPr>
        <w:t xml:space="preserve">aktów prawnych powołanych </w:t>
      </w:r>
      <w:r w:rsidR="00C301ED">
        <w:rPr>
          <w:sz w:val="24"/>
          <w:szCs w:val="24"/>
          <w:lang w:val="pl-PL"/>
        </w:rPr>
        <w:br/>
      </w:r>
      <w:r w:rsidRPr="008E6D8C">
        <w:rPr>
          <w:sz w:val="24"/>
          <w:szCs w:val="24"/>
          <w:lang w:val="pl-PL"/>
        </w:rPr>
        <w:t xml:space="preserve">w </w:t>
      </w:r>
      <w:r w:rsidRPr="008E6D8C">
        <w:rPr>
          <w:bCs/>
          <w:sz w:val="24"/>
          <w:lang w:val="pl-PL"/>
        </w:rPr>
        <w:t>§ 1</w:t>
      </w:r>
      <w:r w:rsidRPr="008E6D8C">
        <w:rPr>
          <w:sz w:val="24"/>
          <w:szCs w:val="24"/>
          <w:lang w:val="pl-PL"/>
        </w:rPr>
        <w:t xml:space="preserve"> ust. 1 i ust. </w:t>
      </w:r>
      <w:r w:rsidR="000F0C2A" w:rsidRPr="008E6D8C">
        <w:rPr>
          <w:sz w:val="24"/>
          <w:szCs w:val="24"/>
          <w:lang w:val="pl-PL"/>
        </w:rPr>
        <w:t>7</w:t>
      </w:r>
      <w:r w:rsidR="00DD5CA2" w:rsidRPr="008E6D8C">
        <w:rPr>
          <w:sz w:val="24"/>
          <w:szCs w:val="24"/>
          <w:lang w:val="pl-PL"/>
        </w:rPr>
        <w:t xml:space="preserve">, w tym </w:t>
      </w:r>
      <w:r w:rsidR="00DD5CA2" w:rsidRPr="008E6D8C">
        <w:rPr>
          <w:rFonts w:ascii="inherit" w:hAnsi="inherit" w:cs="Arial"/>
          <w:sz w:val="24"/>
          <w:szCs w:val="24"/>
          <w:lang w:val="pl-PL"/>
        </w:rPr>
        <w:t>Kodeksu postępowania administracyjnego</w:t>
      </w:r>
      <w:r w:rsidR="002D3677" w:rsidRPr="008E6D8C">
        <w:rPr>
          <w:sz w:val="24"/>
          <w:szCs w:val="24"/>
          <w:lang w:val="pl-PL"/>
        </w:rPr>
        <w:t>.</w:t>
      </w:r>
    </w:p>
    <w:p w:rsidR="00877902" w:rsidRPr="008E6D8C" w:rsidRDefault="00877902" w:rsidP="00BC240C">
      <w:pPr>
        <w:numPr>
          <w:ilvl w:val="0"/>
          <w:numId w:val="8"/>
        </w:numPr>
        <w:spacing w:before="48" w:line="240" w:lineRule="atLeast"/>
        <w:ind w:left="380" w:hanging="357"/>
        <w:jc w:val="both"/>
        <w:rPr>
          <w:sz w:val="24"/>
          <w:szCs w:val="24"/>
          <w:lang w:val="pl-PL"/>
        </w:rPr>
      </w:pPr>
      <w:r w:rsidRPr="008E6D8C">
        <w:rPr>
          <w:sz w:val="24"/>
          <w:szCs w:val="24"/>
          <w:lang w:val="pl-PL"/>
        </w:rPr>
        <w:t xml:space="preserve">Właściwy organ samorządu doktorantów </w:t>
      </w:r>
      <w:r w:rsidR="00D43A24" w:rsidRPr="008E6D8C">
        <w:rPr>
          <w:spacing w:val="2"/>
          <w:w w:val="105"/>
          <w:sz w:val="24"/>
          <w:szCs w:val="24"/>
          <w:lang w:val="pl-PL"/>
        </w:rPr>
        <w:t xml:space="preserve">wydaje </w:t>
      </w:r>
      <w:r w:rsidRPr="008E6D8C">
        <w:rPr>
          <w:spacing w:val="2"/>
          <w:w w:val="105"/>
          <w:sz w:val="24"/>
          <w:szCs w:val="24"/>
          <w:lang w:val="pl-PL"/>
        </w:rPr>
        <w:t>opinię w terminie 14 dni od dnia otrzymania wnio</w:t>
      </w:r>
      <w:r w:rsidRPr="008E6D8C">
        <w:rPr>
          <w:spacing w:val="2"/>
          <w:w w:val="105"/>
          <w:sz w:val="24"/>
          <w:szCs w:val="24"/>
          <w:lang w:val="pl-PL"/>
        </w:rPr>
        <w:softHyphen/>
        <w:t>sku o jej wydanie</w:t>
      </w:r>
      <w:r w:rsidR="00F77964" w:rsidRPr="008E6D8C">
        <w:rPr>
          <w:spacing w:val="2"/>
          <w:w w:val="105"/>
          <w:sz w:val="24"/>
          <w:szCs w:val="24"/>
          <w:lang w:val="pl-PL"/>
        </w:rPr>
        <w:t xml:space="preserve">, </w:t>
      </w:r>
      <w:r w:rsidR="00F77964" w:rsidRPr="008E6D8C">
        <w:rPr>
          <w:sz w:val="24"/>
          <w:szCs w:val="24"/>
          <w:lang w:val="pl-PL"/>
        </w:rPr>
        <w:t>z tym że wymóg zasięgnięcia opinii uważa się za spełniony również w przypadku bezskutecznego upływu tego terminu</w:t>
      </w:r>
      <w:r w:rsidRPr="008E6D8C">
        <w:rPr>
          <w:spacing w:val="2"/>
          <w:w w:val="105"/>
          <w:sz w:val="24"/>
          <w:szCs w:val="24"/>
          <w:lang w:val="pl-PL"/>
        </w:rPr>
        <w:t>.</w:t>
      </w:r>
    </w:p>
    <w:p w:rsidR="00877902" w:rsidRPr="008E6D8C" w:rsidRDefault="00877902" w:rsidP="00BC240C">
      <w:pPr>
        <w:numPr>
          <w:ilvl w:val="0"/>
          <w:numId w:val="8"/>
        </w:numPr>
        <w:spacing w:before="48" w:line="240" w:lineRule="atLeast"/>
        <w:ind w:left="380" w:hanging="357"/>
        <w:jc w:val="both"/>
        <w:rPr>
          <w:sz w:val="24"/>
          <w:szCs w:val="24"/>
          <w:lang w:val="pl-PL"/>
        </w:rPr>
      </w:pPr>
      <w:r w:rsidRPr="008E6D8C">
        <w:rPr>
          <w:sz w:val="24"/>
          <w:szCs w:val="24"/>
          <w:lang w:val="pl-PL"/>
        </w:rPr>
        <w:t xml:space="preserve">Zasady odbywania praktyk zawodowych, o których mowa w </w:t>
      </w:r>
      <w:r w:rsidR="00440C7A" w:rsidRPr="008E6D8C">
        <w:rPr>
          <w:bCs/>
          <w:sz w:val="24"/>
          <w:szCs w:val="24"/>
          <w:lang w:val="pl-PL"/>
        </w:rPr>
        <w:t>§ 4</w:t>
      </w:r>
      <w:r w:rsidRPr="008E6D8C">
        <w:rPr>
          <w:bCs/>
          <w:sz w:val="24"/>
          <w:szCs w:val="24"/>
          <w:lang w:val="pl-PL"/>
        </w:rPr>
        <w:t xml:space="preserve"> ust. </w:t>
      </w:r>
      <w:r w:rsidR="003812E4" w:rsidRPr="008E6D8C">
        <w:rPr>
          <w:bCs/>
          <w:sz w:val="24"/>
          <w:szCs w:val="24"/>
          <w:lang w:val="pl-PL"/>
        </w:rPr>
        <w:t>1</w:t>
      </w:r>
      <w:r w:rsidR="00F906CD" w:rsidRPr="008E6D8C">
        <w:rPr>
          <w:bCs/>
          <w:sz w:val="24"/>
          <w:szCs w:val="24"/>
          <w:lang w:val="pl-PL"/>
        </w:rPr>
        <w:t>7</w:t>
      </w:r>
      <w:r w:rsidR="00034B29" w:rsidRPr="008E6D8C">
        <w:rPr>
          <w:bCs/>
          <w:sz w:val="24"/>
          <w:szCs w:val="24"/>
          <w:lang w:val="pl-PL"/>
        </w:rPr>
        <w:t xml:space="preserve"> pkt </w:t>
      </w:r>
      <w:r w:rsidRPr="008E6D8C">
        <w:rPr>
          <w:bCs/>
          <w:sz w:val="24"/>
          <w:szCs w:val="24"/>
          <w:lang w:val="pl-PL"/>
        </w:rPr>
        <w:t xml:space="preserve">3, oraz zlecania zajęć dydaktycznych doktorantom określa Rektor w Zarządzeniu Wewnętrznym, </w:t>
      </w:r>
      <w:r w:rsidRPr="008E6D8C">
        <w:rPr>
          <w:spacing w:val="1"/>
          <w:w w:val="105"/>
          <w:sz w:val="24"/>
          <w:szCs w:val="24"/>
          <w:lang w:val="pl-PL"/>
        </w:rPr>
        <w:t>po zasięgnięciu opinii uczelnianego organu samorządu doktorantów</w:t>
      </w:r>
      <w:r w:rsidRPr="008E6D8C">
        <w:rPr>
          <w:bCs/>
          <w:sz w:val="24"/>
          <w:szCs w:val="24"/>
          <w:lang w:val="pl-PL"/>
        </w:rPr>
        <w:t>.</w:t>
      </w:r>
    </w:p>
    <w:p w:rsidR="00877902" w:rsidRPr="00AF779E" w:rsidRDefault="00877902" w:rsidP="00AF779E">
      <w:pPr>
        <w:numPr>
          <w:ilvl w:val="0"/>
          <w:numId w:val="8"/>
        </w:numPr>
        <w:tabs>
          <w:tab w:val="clear" w:pos="384"/>
        </w:tabs>
        <w:spacing w:before="48" w:line="240" w:lineRule="atLeast"/>
        <w:ind w:left="284" w:hanging="261"/>
        <w:jc w:val="both"/>
        <w:rPr>
          <w:sz w:val="24"/>
          <w:szCs w:val="24"/>
          <w:lang w:val="pl-PL"/>
        </w:rPr>
      </w:pPr>
      <w:r w:rsidRPr="008E6D8C">
        <w:rPr>
          <w:bCs/>
          <w:sz w:val="24"/>
          <w:szCs w:val="24"/>
          <w:lang w:val="pl-PL"/>
        </w:rPr>
        <w:t xml:space="preserve">Zasady odbywania kursów językowych i składania egzaminów językowych przez doktorantów określa Prorektor ds. Nauczania, </w:t>
      </w:r>
      <w:r w:rsidRPr="008E6D8C">
        <w:rPr>
          <w:spacing w:val="1"/>
          <w:w w:val="105"/>
          <w:sz w:val="24"/>
          <w:szCs w:val="24"/>
          <w:lang w:val="pl-PL"/>
        </w:rPr>
        <w:t>po zasięgnięciu opinii uczelnianego organu samorządu doktorantów</w:t>
      </w:r>
      <w:r w:rsidRPr="008E6D8C">
        <w:rPr>
          <w:bCs/>
          <w:sz w:val="24"/>
          <w:szCs w:val="24"/>
          <w:lang w:val="pl-PL"/>
        </w:rPr>
        <w:t>.</w:t>
      </w:r>
    </w:p>
    <w:p w:rsidR="00A2568B" w:rsidRDefault="00A2568B" w:rsidP="00AF779E">
      <w:pPr>
        <w:numPr>
          <w:ilvl w:val="0"/>
          <w:numId w:val="8"/>
        </w:numPr>
        <w:tabs>
          <w:tab w:val="clear" w:pos="384"/>
        </w:tabs>
        <w:spacing w:before="48" w:line="240" w:lineRule="atLeast"/>
        <w:ind w:left="284" w:hanging="261"/>
        <w:jc w:val="both"/>
        <w:rPr>
          <w:sz w:val="24"/>
          <w:szCs w:val="24"/>
          <w:lang w:val="pl-PL"/>
        </w:rPr>
      </w:pPr>
      <w:r w:rsidRPr="00AF779E">
        <w:rPr>
          <w:sz w:val="24"/>
          <w:szCs w:val="24"/>
          <w:lang w:val="pl-PL"/>
        </w:rPr>
        <w:t xml:space="preserve">Na stronie internetowej wydziału zamieszcza się </w:t>
      </w:r>
      <w:r w:rsidR="00F906CD" w:rsidRPr="00AF779E">
        <w:rPr>
          <w:sz w:val="24"/>
          <w:szCs w:val="24"/>
          <w:lang w:val="pl-PL"/>
        </w:rPr>
        <w:t xml:space="preserve">informacje o prowadzonych przewodach doktorskich, w tym uchwały podjęte przez radę wydziału, </w:t>
      </w:r>
      <w:r w:rsidRPr="00AF779E">
        <w:rPr>
          <w:sz w:val="24"/>
          <w:szCs w:val="24"/>
          <w:lang w:val="pl-PL"/>
        </w:rPr>
        <w:t>streszczenie (opis) rozprawy doktorskiej w języku polskim i angielskim</w:t>
      </w:r>
      <w:r w:rsidR="00F906CD" w:rsidRPr="00AF779E">
        <w:rPr>
          <w:sz w:val="24"/>
          <w:szCs w:val="24"/>
          <w:lang w:val="pl-PL"/>
        </w:rPr>
        <w:t>,</w:t>
      </w:r>
      <w:r w:rsidRPr="00AF779E">
        <w:rPr>
          <w:sz w:val="24"/>
          <w:szCs w:val="24"/>
          <w:lang w:val="pl-PL"/>
        </w:rPr>
        <w:t xml:space="preserve"> recenzj</w:t>
      </w:r>
      <w:r w:rsidR="00254AE1" w:rsidRPr="00AF779E">
        <w:rPr>
          <w:sz w:val="24"/>
          <w:szCs w:val="24"/>
          <w:lang w:val="pl-PL"/>
        </w:rPr>
        <w:t>e</w:t>
      </w:r>
      <w:r w:rsidR="00AD2262" w:rsidRPr="00AF779E">
        <w:rPr>
          <w:sz w:val="24"/>
          <w:szCs w:val="24"/>
          <w:lang w:val="pl-PL"/>
        </w:rPr>
        <w:t>, uchwały podjęte przez komisję doktorską oraz zawiadomienie o terminie i miejscu obrony</w:t>
      </w:r>
      <w:r w:rsidRPr="00AF779E">
        <w:rPr>
          <w:sz w:val="24"/>
          <w:szCs w:val="24"/>
          <w:lang w:val="pl-PL"/>
        </w:rPr>
        <w:t xml:space="preserve">, </w:t>
      </w:r>
      <w:r w:rsidR="0025596E" w:rsidRPr="00AF779E">
        <w:rPr>
          <w:sz w:val="24"/>
          <w:szCs w:val="24"/>
          <w:lang w:val="pl-PL"/>
        </w:rPr>
        <w:t xml:space="preserve">a po nadaniu stopnia naukowego doktora </w:t>
      </w:r>
      <w:r w:rsidR="00EE4F53" w:rsidRPr="00AF779E">
        <w:rPr>
          <w:sz w:val="24"/>
          <w:szCs w:val="24"/>
          <w:lang w:val="pl-PL"/>
        </w:rPr>
        <w:t xml:space="preserve">także </w:t>
      </w:r>
      <w:r w:rsidR="0025596E" w:rsidRPr="00AF779E">
        <w:rPr>
          <w:sz w:val="24"/>
          <w:szCs w:val="24"/>
          <w:lang w:val="pl-PL"/>
        </w:rPr>
        <w:t xml:space="preserve">uchwałę rady wydziału w sprawie nadania stopnia naukowego doktora oraz </w:t>
      </w:r>
      <w:r w:rsidR="00F4602F" w:rsidRPr="00AF779E">
        <w:rPr>
          <w:sz w:val="24"/>
          <w:szCs w:val="24"/>
          <w:lang w:val="pl-PL"/>
        </w:rPr>
        <w:t>uchwałę rady wydziału w sprawie wyróżnienia rozprawy doktorskiej,</w:t>
      </w:r>
      <w:r w:rsidR="00497584" w:rsidRPr="00AF779E">
        <w:rPr>
          <w:sz w:val="24"/>
          <w:szCs w:val="24"/>
          <w:lang w:val="pl-PL"/>
        </w:rPr>
        <w:t xml:space="preserve"> </w:t>
      </w:r>
      <w:r w:rsidR="00377E39">
        <w:rPr>
          <w:sz w:val="24"/>
          <w:szCs w:val="24"/>
          <w:lang w:val="pl-PL"/>
        </w:rPr>
        <w:br/>
      </w:r>
      <w:r w:rsidR="007A116D" w:rsidRPr="00AF779E">
        <w:rPr>
          <w:sz w:val="24"/>
          <w:szCs w:val="24"/>
          <w:lang w:val="pl-PL"/>
        </w:rPr>
        <w:t>w przypadku jej wyróżnienia.</w:t>
      </w:r>
    </w:p>
    <w:p w:rsidR="000669E8" w:rsidRDefault="000669E8" w:rsidP="00AF779E">
      <w:pPr>
        <w:numPr>
          <w:ilvl w:val="0"/>
          <w:numId w:val="8"/>
        </w:numPr>
        <w:tabs>
          <w:tab w:val="clear" w:pos="384"/>
        </w:tabs>
        <w:spacing w:before="48" w:line="240" w:lineRule="atLeast"/>
        <w:ind w:left="284" w:hanging="261"/>
        <w:jc w:val="both"/>
        <w:rPr>
          <w:sz w:val="24"/>
          <w:szCs w:val="24"/>
          <w:lang w:val="pl-PL"/>
        </w:rPr>
      </w:pPr>
      <w:r w:rsidRPr="00AF779E">
        <w:rPr>
          <w:sz w:val="24"/>
          <w:szCs w:val="24"/>
          <w:lang w:val="pl-PL"/>
        </w:rPr>
        <w:t xml:space="preserve">Osobie, której nadano stopień naukowy doktora, wydaje się oryginał i jeden odpis dyplomu w języku polskim, a na jej pisemny wniosek także jeden odpis dyplomu </w:t>
      </w:r>
      <w:r w:rsidR="00C73D11" w:rsidRPr="00AF779E">
        <w:rPr>
          <w:sz w:val="24"/>
          <w:szCs w:val="24"/>
          <w:lang w:val="pl-PL"/>
        </w:rPr>
        <w:br/>
      </w:r>
      <w:r w:rsidRPr="00AF779E">
        <w:rPr>
          <w:sz w:val="24"/>
          <w:szCs w:val="24"/>
          <w:lang w:val="pl-PL"/>
        </w:rPr>
        <w:t xml:space="preserve">w tłumaczeniu na język łaciński </w:t>
      </w:r>
      <w:r w:rsidR="007F068A" w:rsidRPr="00AF779E">
        <w:rPr>
          <w:sz w:val="24"/>
          <w:szCs w:val="24"/>
          <w:lang w:val="pl-PL"/>
        </w:rPr>
        <w:t>lub</w:t>
      </w:r>
      <w:r w:rsidRPr="00AF779E">
        <w:rPr>
          <w:sz w:val="24"/>
          <w:szCs w:val="24"/>
          <w:lang w:val="pl-PL"/>
        </w:rPr>
        <w:t xml:space="preserve"> angielski</w:t>
      </w:r>
      <w:r w:rsidR="002D7960" w:rsidRPr="00AF779E">
        <w:rPr>
          <w:sz w:val="24"/>
          <w:szCs w:val="24"/>
          <w:lang w:val="pl-PL"/>
        </w:rPr>
        <w:t>. W</w:t>
      </w:r>
      <w:r w:rsidRPr="00AF779E">
        <w:rPr>
          <w:sz w:val="24"/>
          <w:szCs w:val="24"/>
          <w:lang w:val="pl-PL"/>
        </w:rPr>
        <w:t xml:space="preserve"> przypadku przewodu doktorskiego przeprowadzanego wspólnie przez rady jednostek organizacyjnych szkół wyższych lub innych jednostek organizacyjnych, w tym także zagranicznych, wydaje się wspólny dyplom w języku określonym w porozumieniu.</w:t>
      </w:r>
    </w:p>
    <w:p w:rsidR="00133934" w:rsidRPr="00AF779E" w:rsidRDefault="00877902" w:rsidP="00AF779E">
      <w:pPr>
        <w:numPr>
          <w:ilvl w:val="0"/>
          <w:numId w:val="8"/>
        </w:numPr>
        <w:tabs>
          <w:tab w:val="clear" w:pos="384"/>
        </w:tabs>
        <w:spacing w:before="48" w:line="240" w:lineRule="atLeast"/>
        <w:ind w:left="284" w:hanging="261"/>
        <w:jc w:val="both"/>
        <w:rPr>
          <w:sz w:val="24"/>
          <w:szCs w:val="24"/>
          <w:lang w:val="pl-PL"/>
        </w:rPr>
      </w:pPr>
      <w:r w:rsidRPr="00AF779E">
        <w:rPr>
          <w:sz w:val="24"/>
          <w:szCs w:val="24"/>
          <w:lang w:val="pl-PL"/>
        </w:rPr>
        <w:t xml:space="preserve">Regulamin wchodzi w życie z dniem 1 października </w:t>
      </w:r>
      <w:r w:rsidR="00A2568B" w:rsidRPr="00AF779E">
        <w:rPr>
          <w:sz w:val="24"/>
          <w:szCs w:val="24"/>
          <w:lang w:val="pl-PL"/>
        </w:rPr>
        <w:t>201</w:t>
      </w:r>
      <w:r w:rsidR="00F81F2B" w:rsidRPr="00AF779E">
        <w:rPr>
          <w:sz w:val="24"/>
          <w:szCs w:val="24"/>
          <w:lang w:val="pl-PL"/>
        </w:rPr>
        <w:t>7</w:t>
      </w:r>
      <w:r w:rsidR="00A2568B" w:rsidRPr="00AF779E">
        <w:rPr>
          <w:sz w:val="24"/>
          <w:szCs w:val="24"/>
          <w:lang w:val="pl-PL"/>
        </w:rPr>
        <w:t xml:space="preserve"> </w:t>
      </w:r>
      <w:r w:rsidRPr="00AF779E">
        <w:rPr>
          <w:sz w:val="24"/>
          <w:szCs w:val="24"/>
          <w:lang w:val="pl-PL"/>
        </w:rPr>
        <w:t>r.</w:t>
      </w:r>
    </w:p>
    <w:p w:rsidR="00133934" w:rsidRPr="008E6D8C" w:rsidRDefault="00133934" w:rsidP="00133934">
      <w:pPr>
        <w:spacing w:after="240" w:line="240" w:lineRule="atLeast"/>
        <w:ind w:left="24"/>
        <w:jc w:val="both"/>
        <w:rPr>
          <w:sz w:val="24"/>
          <w:szCs w:val="24"/>
          <w:lang w:val="pl-PL"/>
        </w:rPr>
      </w:pPr>
    </w:p>
    <w:sectPr w:rsidR="00133934" w:rsidRPr="008E6D8C" w:rsidSect="00044591">
      <w:footerReference w:type="even" r:id="rId9"/>
      <w:footerReference w:type="default" r:id="rId10"/>
      <w:pgSz w:w="11905" w:h="16837"/>
      <w:pgMar w:top="1440" w:right="1440" w:bottom="1440"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D" w:rsidRDefault="0000105D">
      <w:r>
        <w:separator/>
      </w:r>
    </w:p>
  </w:endnote>
  <w:endnote w:type="continuationSeparator" w:id="0">
    <w:p w:rsidR="0000105D" w:rsidRDefault="0000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18" w:rsidRDefault="00F35D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35D18" w:rsidRDefault="00F35D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18" w:rsidRPr="00E836A8" w:rsidRDefault="00F35D18">
    <w:pPr>
      <w:pStyle w:val="Stopka"/>
      <w:framePr w:wrap="around" w:vAnchor="text" w:hAnchor="margin" w:xAlign="center" w:y="1"/>
      <w:rPr>
        <w:rStyle w:val="Numerstrony"/>
        <w:sz w:val="24"/>
        <w:szCs w:val="24"/>
      </w:rPr>
    </w:pPr>
    <w:r w:rsidRPr="00E836A8">
      <w:rPr>
        <w:rStyle w:val="Numerstrony"/>
        <w:sz w:val="24"/>
        <w:szCs w:val="24"/>
      </w:rPr>
      <w:fldChar w:fldCharType="begin"/>
    </w:r>
    <w:r w:rsidRPr="00E836A8">
      <w:rPr>
        <w:rStyle w:val="Numerstrony"/>
        <w:sz w:val="24"/>
        <w:szCs w:val="24"/>
      </w:rPr>
      <w:instrText xml:space="preserve">PAGE  </w:instrText>
    </w:r>
    <w:r w:rsidRPr="00E836A8">
      <w:rPr>
        <w:rStyle w:val="Numerstrony"/>
        <w:sz w:val="24"/>
        <w:szCs w:val="24"/>
      </w:rPr>
      <w:fldChar w:fldCharType="separate"/>
    </w:r>
    <w:r w:rsidR="00D006B7">
      <w:rPr>
        <w:rStyle w:val="Numerstrony"/>
        <w:noProof/>
        <w:sz w:val="24"/>
        <w:szCs w:val="24"/>
      </w:rPr>
      <w:t>21</w:t>
    </w:r>
    <w:r w:rsidRPr="00E836A8">
      <w:rPr>
        <w:rStyle w:val="Numerstrony"/>
        <w:sz w:val="24"/>
        <w:szCs w:val="24"/>
      </w:rPr>
      <w:fldChar w:fldCharType="end"/>
    </w:r>
  </w:p>
  <w:p w:rsidR="00F35D18" w:rsidRDefault="00F35D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D" w:rsidRDefault="0000105D">
      <w:r>
        <w:separator/>
      </w:r>
    </w:p>
  </w:footnote>
  <w:footnote w:type="continuationSeparator" w:id="0">
    <w:p w:rsidR="0000105D" w:rsidRDefault="00001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202"/>
    <w:multiLevelType w:val="hybridMultilevel"/>
    <w:tmpl w:val="3A646438"/>
    <w:lvl w:ilvl="0" w:tplc="0B5C368A">
      <w:start w:val="1"/>
      <w:numFmt w:val="decimal"/>
      <w:lvlText w:val="%1."/>
      <w:lvlJc w:val="left"/>
      <w:pPr>
        <w:tabs>
          <w:tab w:val="num" w:pos="393"/>
        </w:tabs>
        <w:ind w:left="393" w:hanging="360"/>
      </w:pPr>
      <w:rPr>
        <w:rFonts w:cs="Times New Roman" w:hint="default"/>
        <w:b w:val="0"/>
        <w:i w:val="0"/>
      </w:rPr>
    </w:lvl>
    <w:lvl w:ilvl="1" w:tplc="596272E4">
      <w:start w:val="1"/>
      <w:numFmt w:val="decimal"/>
      <w:lvlText w:val="%2)"/>
      <w:lvlJc w:val="left"/>
      <w:pPr>
        <w:tabs>
          <w:tab w:val="num" w:pos="1113"/>
        </w:tabs>
        <w:ind w:left="1113" w:hanging="360"/>
      </w:pPr>
      <w:rPr>
        <w:rFonts w:cs="Times New Roman" w:hint="default"/>
        <w:b w:val="0"/>
        <w:i w:val="0"/>
      </w:rPr>
    </w:lvl>
    <w:lvl w:ilvl="2" w:tplc="0415001B" w:tentative="1">
      <w:start w:val="1"/>
      <w:numFmt w:val="lowerRoman"/>
      <w:lvlText w:val="%3."/>
      <w:lvlJc w:val="right"/>
      <w:pPr>
        <w:tabs>
          <w:tab w:val="num" w:pos="1833"/>
        </w:tabs>
        <w:ind w:left="1833" w:hanging="180"/>
      </w:pPr>
      <w:rPr>
        <w:rFonts w:cs="Times New Roman"/>
      </w:rPr>
    </w:lvl>
    <w:lvl w:ilvl="3" w:tplc="0415000F" w:tentative="1">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
    <w:nsid w:val="04E909D7"/>
    <w:multiLevelType w:val="hybridMultilevel"/>
    <w:tmpl w:val="9EC0BD8C"/>
    <w:lvl w:ilvl="0" w:tplc="5A1E9878">
      <w:start w:val="1"/>
      <w:numFmt w:val="decimal"/>
      <w:lvlText w:val="%1."/>
      <w:lvlJc w:val="left"/>
      <w:pPr>
        <w:tabs>
          <w:tab w:val="num" w:pos="393"/>
        </w:tabs>
        <w:ind w:left="393" w:hanging="360"/>
      </w:pPr>
      <w:rPr>
        <w:rFonts w:cs="Times New Roman" w:hint="default"/>
      </w:rPr>
    </w:lvl>
    <w:lvl w:ilvl="1" w:tplc="F8EAE87A">
      <w:start w:val="1"/>
      <w:numFmt w:val="decimal"/>
      <w:lvlText w:val="%2."/>
      <w:lvlJc w:val="left"/>
      <w:pPr>
        <w:tabs>
          <w:tab w:val="num" w:pos="1113"/>
        </w:tabs>
        <w:ind w:left="1113" w:hanging="360"/>
      </w:pPr>
      <w:rPr>
        <w:rFonts w:hint="default"/>
        <w:b w:val="0"/>
        <w:i w:val="0"/>
        <w:sz w:val="24"/>
      </w:rPr>
    </w:lvl>
    <w:lvl w:ilvl="2" w:tplc="65EA3A66">
      <w:start w:val="1"/>
      <w:numFmt w:val="bullet"/>
      <w:lvlText w:val="-"/>
      <w:lvlJc w:val="left"/>
      <w:pPr>
        <w:tabs>
          <w:tab w:val="num" w:pos="2013"/>
        </w:tabs>
        <w:ind w:left="2013" w:hanging="360"/>
      </w:pPr>
      <w:rPr>
        <w:rFonts w:ascii="Times New Roman" w:eastAsia="Times New Roman" w:hAnsi="Times New Roman" w:hint="default"/>
      </w:rPr>
    </w:lvl>
    <w:lvl w:ilvl="3" w:tplc="0415000F">
      <w:start w:val="1"/>
      <w:numFmt w:val="decimal"/>
      <w:lvlText w:val="%4."/>
      <w:lvlJc w:val="left"/>
      <w:pPr>
        <w:tabs>
          <w:tab w:val="num" w:pos="2553"/>
        </w:tabs>
        <w:ind w:left="2553" w:hanging="360"/>
      </w:pPr>
      <w:rPr>
        <w:rFonts w:hint="default"/>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2">
    <w:nsid w:val="08EF61D0"/>
    <w:multiLevelType w:val="hybridMultilevel"/>
    <w:tmpl w:val="68F033F0"/>
    <w:lvl w:ilvl="0" w:tplc="7ADE0A5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113"/>
        </w:tabs>
        <w:ind w:left="1113" w:hanging="360"/>
      </w:pPr>
      <w:rPr>
        <w:rFonts w:cs="Times New Roman"/>
      </w:rPr>
    </w:lvl>
    <w:lvl w:ilvl="2" w:tplc="0415001B" w:tentative="1">
      <w:start w:val="1"/>
      <w:numFmt w:val="lowerRoman"/>
      <w:lvlText w:val="%3."/>
      <w:lvlJc w:val="right"/>
      <w:pPr>
        <w:tabs>
          <w:tab w:val="num" w:pos="1833"/>
        </w:tabs>
        <w:ind w:left="1833" w:hanging="180"/>
      </w:pPr>
      <w:rPr>
        <w:rFonts w:cs="Times New Roman"/>
      </w:rPr>
    </w:lvl>
    <w:lvl w:ilvl="3" w:tplc="0415000F" w:tentative="1">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3">
    <w:nsid w:val="0AF1685D"/>
    <w:multiLevelType w:val="hybridMultilevel"/>
    <w:tmpl w:val="090EB6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8556EF"/>
    <w:multiLevelType w:val="hybridMultilevel"/>
    <w:tmpl w:val="A8BCDA74"/>
    <w:lvl w:ilvl="0" w:tplc="F0D23032">
      <w:start w:val="1"/>
      <w:numFmt w:val="bullet"/>
      <w:lvlText w:val="-"/>
      <w:lvlJc w:val="left"/>
      <w:pPr>
        <w:ind w:left="1634" w:hanging="360"/>
      </w:pPr>
      <w:rPr>
        <w:rFonts w:ascii="Times New Roman" w:hAnsi="Times New Roman" w:cs="Times New Roman"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5">
    <w:nsid w:val="0F240E9E"/>
    <w:multiLevelType w:val="hybridMultilevel"/>
    <w:tmpl w:val="3408839A"/>
    <w:lvl w:ilvl="0" w:tplc="31DAD342">
      <w:start w:val="2"/>
      <w:numFmt w:val="decimal"/>
      <w:lvlText w:val="%1."/>
      <w:lvlJc w:val="left"/>
      <w:pPr>
        <w:tabs>
          <w:tab w:val="num" w:pos="393"/>
        </w:tabs>
        <w:ind w:left="393"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AD1BC3"/>
    <w:multiLevelType w:val="hybridMultilevel"/>
    <w:tmpl w:val="7A7A0CF8"/>
    <w:lvl w:ilvl="0" w:tplc="AAAE7856">
      <w:start w:val="1"/>
      <w:numFmt w:val="decimal"/>
      <w:lvlText w:val="%1)"/>
      <w:lvlJc w:val="left"/>
      <w:pPr>
        <w:tabs>
          <w:tab w:val="num" w:pos="1800"/>
        </w:tabs>
        <w:ind w:left="1800" w:hanging="360"/>
      </w:pPr>
      <w:rPr>
        <w:rFonts w:hint="default"/>
        <w:b w:val="0"/>
        <w:i w:val="0"/>
        <w:sz w:val="22"/>
      </w:rPr>
    </w:lvl>
    <w:lvl w:ilvl="1" w:tplc="04150003">
      <w:start w:val="1"/>
      <w:numFmt w:val="bullet"/>
      <w:lvlText w:val="o"/>
      <w:lvlJc w:val="left"/>
      <w:pPr>
        <w:tabs>
          <w:tab w:val="num" w:pos="1464"/>
        </w:tabs>
        <w:ind w:left="1464" w:hanging="360"/>
      </w:pPr>
      <w:rPr>
        <w:rFonts w:ascii="Courier New" w:hAnsi="Courier New" w:hint="default"/>
      </w:rPr>
    </w:lvl>
    <w:lvl w:ilvl="2" w:tplc="04150005">
      <w:start w:val="1"/>
      <w:numFmt w:val="bullet"/>
      <w:lvlText w:val=""/>
      <w:lvlJc w:val="left"/>
      <w:pPr>
        <w:tabs>
          <w:tab w:val="num" w:pos="2184"/>
        </w:tabs>
        <w:ind w:left="2184" w:hanging="360"/>
      </w:pPr>
      <w:rPr>
        <w:rFonts w:ascii="Wingdings" w:hAnsi="Wingdings" w:hint="default"/>
      </w:rPr>
    </w:lvl>
    <w:lvl w:ilvl="3" w:tplc="04150001" w:tentative="1">
      <w:start w:val="1"/>
      <w:numFmt w:val="bullet"/>
      <w:lvlText w:val=""/>
      <w:lvlJc w:val="left"/>
      <w:pPr>
        <w:tabs>
          <w:tab w:val="num" w:pos="2904"/>
        </w:tabs>
        <w:ind w:left="2904" w:hanging="360"/>
      </w:pPr>
      <w:rPr>
        <w:rFonts w:ascii="Symbol" w:hAnsi="Symbol" w:hint="default"/>
      </w:rPr>
    </w:lvl>
    <w:lvl w:ilvl="4" w:tplc="04150003" w:tentative="1">
      <w:start w:val="1"/>
      <w:numFmt w:val="bullet"/>
      <w:lvlText w:val="o"/>
      <w:lvlJc w:val="left"/>
      <w:pPr>
        <w:tabs>
          <w:tab w:val="num" w:pos="3624"/>
        </w:tabs>
        <w:ind w:left="3624" w:hanging="360"/>
      </w:pPr>
      <w:rPr>
        <w:rFonts w:ascii="Courier New" w:hAnsi="Courier New" w:hint="default"/>
      </w:rPr>
    </w:lvl>
    <w:lvl w:ilvl="5" w:tplc="04150005" w:tentative="1">
      <w:start w:val="1"/>
      <w:numFmt w:val="bullet"/>
      <w:lvlText w:val=""/>
      <w:lvlJc w:val="left"/>
      <w:pPr>
        <w:tabs>
          <w:tab w:val="num" w:pos="4344"/>
        </w:tabs>
        <w:ind w:left="4344" w:hanging="360"/>
      </w:pPr>
      <w:rPr>
        <w:rFonts w:ascii="Wingdings" w:hAnsi="Wingdings" w:hint="default"/>
      </w:rPr>
    </w:lvl>
    <w:lvl w:ilvl="6" w:tplc="04150001" w:tentative="1">
      <w:start w:val="1"/>
      <w:numFmt w:val="bullet"/>
      <w:lvlText w:val=""/>
      <w:lvlJc w:val="left"/>
      <w:pPr>
        <w:tabs>
          <w:tab w:val="num" w:pos="5064"/>
        </w:tabs>
        <w:ind w:left="5064" w:hanging="360"/>
      </w:pPr>
      <w:rPr>
        <w:rFonts w:ascii="Symbol" w:hAnsi="Symbol" w:hint="default"/>
      </w:rPr>
    </w:lvl>
    <w:lvl w:ilvl="7" w:tplc="04150003" w:tentative="1">
      <w:start w:val="1"/>
      <w:numFmt w:val="bullet"/>
      <w:lvlText w:val="o"/>
      <w:lvlJc w:val="left"/>
      <w:pPr>
        <w:tabs>
          <w:tab w:val="num" w:pos="5784"/>
        </w:tabs>
        <w:ind w:left="5784" w:hanging="360"/>
      </w:pPr>
      <w:rPr>
        <w:rFonts w:ascii="Courier New" w:hAnsi="Courier New" w:hint="default"/>
      </w:rPr>
    </w:lvl>
    <w:lvl w:ilvl="8" w:tplc="04150005" w:tentative="1">
      <w:start w:val="1"/>
      <w:numFmt w:val="bullet"/>
      <w:lvlText w:val=""/>
      <w:lvlJc w:val="left"/>
      <w:pPr>
        <w:tabs>
          <w:tab w:val="num" w:pos="6504"/>
        </w:tabs>
        <w:ind w:left="6504" w:hanging="360"/>
      </w:pPr>
      <w:rPr>
        <w:rFonts w:ascii="Wingdings" w:hAnsi="Wingdings" w:hint="default"/>
      </w:rPr>
    </w:lvl>
  </w:abstractNum>
  <w:abstractNum w:abstractNumId="7">
    <w:nsid w:val="12BE462B"/>
    <w:multiLevelType w:val="hybridMultilevel"/>
    <w:tmpl w:val="29201F8E"/>
    <w:lvl w:ilvl="0" w:tplc="DE3AFAC6">
      <w:start w:val="2"/>
      <w:numFmt w:val="decimal"/>
      <w:lvlText w:val="%1."/>
      <w:lvlJc w:val="left"/>
      <w:pPr>
        <w:tabs>
          <w:tab w:val="num" w:pos="393"/>
        </w:tabs>
        <w:ind w:left="393"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8363A"/>
    <w:multiLevelType w:val="hybridMultilevel"/>
    <w:tmpl w:val="390AB412"/>
    <w:lvl w:ilvl="0" w:tplc="A510C996">
      <w:start w:val="1"/>
      <w:numFmt w:val="decimal"/>
      <w:lvlText w:val="%1)"/>
      <w:lvlJc w:val="left"/>
      <w:pPr>
        <w:ind w:left="1113" w:hanging="360"/>
      </w:pPr>
      <w:rPr>
        <w:rFonts w:hint="default"/>
        <w:b w:val="0"/>
        <w:i w:val="0"/>
        <w:sz w:val="24"/>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9">
    <w:nsid w:val="197F5144"/>
    <w:multiLevelType w:val="hybridMultilevel"/>
    <w:tmpl w:val="BBA4000C"/>
    <w:lvl w:ilvl="0" w:tplc="E75EBB9E">
      <w:start w:val="23"/>
      <w:numFmt w:val="decimal"/>
      <w:lvlText w:val="%1."/>
      <w:lvlJc w:val="left"/>
      <w:pPr>
        <w:tabs>
          <w:tab w:val="num" w:pos="1113"/>
        </w:tabs>
        <w:ind w:left="111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46251E"/>
    <w:multiLevelType w:val="hybridMultilevel"/>
    <w:tmpl w:val="47DC19C6"/>
    <w:lvl w:ilvl="0" w:tplc="B1BE58B2">
      <w:start w:val="18"/>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E3207"/>
    <w:multiLevelType w:val="hybridMultilevel"/>
    <w:tmpl w:val="3B721708"/>
    <w:lvl w:ilvl="0" w:tplc="987E996C">
      <w:start w:val="1"/>
      <w:numFmt w:val="decimal"/>
      <w:lvlText w:val="%1."/>
      <w:lvlJc w:val="left"/>
      <w:pPr>
        <w:tabs>
          <w:tab w:val="num" w:pos="393"/>
        </w:tabs>
        <w:ind w:left="393" w:hanging="360"/>
      </w:pPr>
      <w:rPr>
        <w:rFonts w:cs="Times New Roman" w:hint="default"/>
        <w:color w:val="auto"/>
      </w:rPr>
    </w:lvl>
    <w:lvl w:ilvl="1" w:tplc="04150019">
      <w:start w:val="1"/>
      <w:numFmt w:val="lowerLetter"/>
      <w:lvlText w:val="%2."/>
      <w:lvlJc w:val="left"/>
      <w:pPr>
        <w:tabs>
          <w:tab w:val="num" w:pos="1113"/>
        </w:tabs>
        <w:ind w:left="1113" w:hanging="360"/>
      </w:pPr>
      <w:rPr>
        <w:rFonts w:cs="Times New Roman" w:hint="default"/>
        <w:color w:val="auto"/>
      </w:rPr>
    </w:lvl>
    <w:lvl w:ilvl="2" w:tplc="0415000F">
      <w:start w:val="1"/>
      <w:numFmt w:val="decimal"/>
      <w:lvlText w:val="%3."/>
      <w:lvlJc w:val="left"/>
      <w:pPr>
        <w:tabs>
          <w:tab w:val="num" w:pos="2013"/>
        </w:tabs>
        <w:ind w:left="2013" w:hanging="360"/>
      </w:pPr>
      <w:rPr>
        <w:rFonts w:cs="Times New Roman" w:hint="default"/>
        <w:color w:val="auto"/>
      </w:rPr>
    </w:lvl>
    <w:lvl w:ilvl="3" w:tplc="0415000F" w:tentative="1">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2">
    <w:nsid w:val="1D6A3286"/>
    <w:multiLevelType w:val="hybridMultilevel"/>
    <w:tmpl w:val="177412CA"/>
    <w:lvl w:ilvl="0" w:tplc="DE841BE2">
      <w:start w:val="11"/>
      <w:numFmt w:val="decimal"/>
      <w:lvlText w:val="%1."/>
      <w:lvlJc w:val="left"/>
      <w:pPr>
        <w:tabs>
          <w:tab w:val="num" w:pos="393"/>
        </w:tabs>
        <w:ind w:left="393"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5B5238"/>
    <w:multiLevelType w:val="hybridMultilevel"/>
    <w:tmpl w:val="08E82302"/>
    <w:lvl w:ilvl="0" w:tplc="04150011">
      <w:start w:val="1"/>
      <w:numFmt w:val="decimal"/>
      <w:lvlText w:val="%1)"/>
      <w:lvlJc w:val="left"/>
      <w:pPr>
        <w:tabs>
          <w:tab w:val="num" w:pos="393"/>
        </w:tabs>
        <w:ind w:left="393" w:hanging="360"/>
      </w:pPr>
      <w:rPr>
        <w:rFonts w:hint="default"/>
      </w:rPr>
    </w:lvl>
    <w:lvl w:ilvl="1" w:tplc="E94E1536">
      <w:start w:val="1"/>
      <w:numFmt w:val="decimal"/>
      <w:lvlText w:val="%2)"/>
      <w:lvlJc w:val="left"/>
      <w:pPr>
        <w:tabs>
          <w:tab w:val="num" w:pos="1113"/>
        </w:tabs>
        <w:ind w:left="1113" w:hanging="360"/>
      </w:pPr>
      <w:rPr>
        <w:rFonts w:cs="Times New Roman" w:hint="default"/>
      </w:rPr>
    </w:lvl>
    <w:lvl w:ilvl="2" w:tplc="0415001B" w:tentative="1">
      <w:start w:val="1"/>
      <w:numFmt w:val="lowerRoman"/>
      <w:lvlText w:val="%3."/>
      <w:lvlJc w:val="right"/>
      <w:pPr>
        <w:tabs>
          <w:tab w:val="num" w:pos="1833"/>
        </w:tabs>
        <w:ind w:left="1833" w:hanging="180"/>
      </w:pPr>
      <w:rPr>
        <w:rFonts w:cs="Times New Roman"/>
      </w:rPr>
    </w:lvl>
    <w:lvl w:ilvl="3" w:tplc="0415000F" w:tentative="1">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4">
    <w:nsid w:val="222D40FE"/>
    <w:multiLevelType w:val="hybridMultilevel"/>
    <w:tmpl w:val="A682446A"/>
    <w:lvl w:ilvl="0" w:tplc="EC5077D6">
      <w:start w:val="1"/>
      <w:numFmt w:val="decimal"/>
      <w:lvlText w:val="%1."/>
      <w:lvlJc w:val="left"/>
      <w:pPr>
        <w:tabs>
          <w:tab w:val="num" w:pos="384"/>
        </w:tabs>
        <w:ind w:left="384" w:hanging="360"/>
      </w:pPr>
      <w:rPr>
        <w:rFonts w:cs="Times New Roman" w:hint="default"/>
        <w:color w:val="auto"/>
      </w:rPr>
    </w:lvl>
    <w:lvl w:ilvl="1" w:tplc="2CA06762">
      <w:start w:val="1"/>
      <w:numFmt w:val="lowerLetter"/>
      <w:lvlText w:val="%2."/>
      <w:lvlJc w:val="left"/>
      <w:pPr>
        <w:tabs>
          <w:tab w:val="num" w:pos="1104"/>
        </w:tabs>
        <w:ind w:left="1104" w:hanging="360"/>
      </w:pPr>
      <w:rPr>
        <w:rFonts w:cs="Times New Roman" w:hint="default"/>
      </w:rPr>
    </w:lvl>
    <w:lvl w:ilvl="2" w:tplc="0415001B" w:tentative="1">
      <w:start w:val="1"/>
      <w:numFmt w:val="lowerRoman"/>
      <w:lvlText w:val="%3."/>
      <w:lvlJc w:val="right"/>
      <w:pPr>
        <w:tabs>
          <w:tab w:val="num" w:pos="1824"/>
        </w:tabs>
        <w:ind w:left="1824" w:hanging="180"/>
      </w:pPr>
      <w:rPr>
        <w:rFonts w:cs="Times New Roman"/>
      </w:rPr>
    </w:lvl>
    <w:lvl w:ilvl="3" w:tplc="0415000F" w:tentative="1">
      <w:start w:val="1"/>
      <w:numFmt w:val="decimal"/>
      <w:lvlText w:val="%4."/>
      <w:lvlJc w:val="left"/>
      <w:pPr>
        <w:tabs>
          <w:tab w:val="num" w:pos="2544"/>
        </w:tabs>
        <w:ind w:left="2544" w:hanging="360"/>
      </w:pPr>
      <w:rPr>
        <w:rFonts w:cs="Times New Roman"/>
      </w:rPr>
    </w:lvl>
    <w:lvl w:ilvl="4" w:tplc="04150019" w:tentative="1">
      <w:start w:val="1"/>
      <w:numFmt w:val="lowerLetter"/>
      <w:lvlText w:val="%5."/>
      <w:lvlJc w:val="left"/>
      <w:pPr>
        <w:tabs>
          <w:tab w:val="num" w:pos="3264"/>
        </w:tabs>
        <w:ind w:left="3264" w:hanging="360"/>
      </w:pPr>
      <w:rPr>
        <w:rFonts w:cs="Times New Roman"/>
      </w:rPr>
    </w:lvl>
    <w:lvl w:ilvl="5" w:tplc="0415001B" w:tentative="1">
      <w:start w:val="1"/>
      <w:numFmt w:val="lowerRoman"/>
      <w:lvlText w:val="%6."/>
      <w:lvlJc w:val="right"/>
      <w:pPr>
        <w:tabs>
          <w:tab w:val="num" w:pos="3984"/>
        </w:tabs>
        <w:ind w:left="3984" w:hanging="180"/>
      </w:pPr>
      <w:rPr>
        <w:rFonts w:cs="Times New Roman"/>
      </w:rPr>
    </w:lvl>
    <w:lvl w:ilvl="6" w:tplc="0415000F" w:tentative="1">
      <w:start w:val="1"/>
      <w:numFmt w:val="decimal"/>
      <w:lvlText w:val="%7."/>
      <w:lvlJc w:val="left"/>
      <w:pPr>
        <w:tabs>
          <w:tab w:val="num" w:pos="4704"/>
        </w:tabs>
        <w:ind w:left="4704" w:hanging="360"/>
      </w:pPr>
      <w:rPr>
        <w:rFonts w:cs="Times New Roman"/>
      </w:rPr>
    </w:lvl>
    <w:lvl w:ilvl="7" w:tplc="04150019" w:tentative="1">
      <w:start w:val="1"/>
      <w:numFmt w:val="lowerLetter"/>
      <w:lvlText w:val="%8."/>
      <w:lvlJc w:val="left"/>
      <w:pPr>
        <w:tabs>
          <w:tab w:val="num" w:pos="5424"/>
        </w:tabs>
        <w:ind w:left="5424" w:hanging="360"/>
      </w:pPr>
      <w:rPr>
        <w:rFonts w:cs="Times New Roman"/>
      </w:rPr>
    </w:lvl>
    <w:lvl w:ilvl="8" w:tplc="0415001B" w:tentative="1">
      <w:start w:val="1"/>
      <w:numFmt w:val="lowerRoman"/>
      <w:lvlText w:val="%9."/>
      <w:lvlJc w:val="right"/>
      <w:pPr>
        <w:tabs>
          <w:tab w:val="num" w:pos="6144"/>
        </w:tabs>
        <w:ind w:left="6144" w:hanging="180"/>
      </w:pPr>
      <w:rPr>
        <w:rFonts w:cs="Times New Roman"/>
      </w:rPr>
    </w:lvl>
  </w:abstractNum>
  <w:abstractNum w:abstractNumId="15">
    <w:nsid w:val="242901B8"/>
    <w:multiLevelType w:val="hybridMultilevel"/>
    <w:tmpl w:val="59546528"/>
    <w:lvl w:ilvl="0" w:tplc="04150011">
      <w:start w:val="1"/>
      <w:numFmt w:val="decimal"/>
      <w:lvlText w:val="%1)"/>
      <w:lvlJc w:val="left"/>
      <w:pPr>
        <w:ind w:left="1113" w:hanging="360"/>
      </w:pPr>
      <w:rPr>
        <w:rFonts w:cs="Times New Roman"/>
      </w:rPr>
    </w:lvl>
    <w:lvl w:ilvl="1" w:tplc="04150019" w:tentative="1">
      <w:start w:val="1"/>
      <w:numFmt w:val="lowerLetter"/>
      <w:lvlText w:val="%2."/>
      <w:lvlJc w:val="left"/>
      <w:pPr>
        <w:ind w:left="1833" w:hanging="360"/>
      </w:pPr>
      <w:rPr>
        <w:rFonts w:cs="Times New Roman"/>
      </w:rPr>
    </w:lvl>
    <w:lvl w:ilvl="2" w:tplc="0415001B" w:tentative="1">
      <w:start w:val="1"/>
      <w:numFmt w:val="lowerRoman"/>
      <w:lvlText w:val="%3."/>
      <w:lvlJc w:val="right"/>
      <w:pPr>
        <w:ind w:left="2553" w:hanging="180"/>
      </w:pPr>
      <w:rPr>
        <w:rFonts w:cs="Times New Roman"/>
      </w:rPr>
    </w:lvl>
    <w:lvl w:ilvl="3" w:tplc="0415000F" w:tentative="1">
      <w:start w:val="1"/>
      <w:numFmt w:val="decimal"/>
      <w:lvlText w:val="%4."/>
      <w:lvlJc w:val="left"/>
      <w:pPr>
        <w:ind w:left="3273" w:hanging="360"/>
      </w:pPr>
      <w:rPr>
        <w:rFonts w:cs="Times New Roman"/>
      </w:rPr>
    </w:lvl>
    <w:lvl w:ilvl="4" w:tplc="04150019" w:tentative="1">
      <w:start w:val="1"/>
      <w:numFmt w:val="lowerLetter"/>
      <w:lvlText w:val="%5."/>
      <w:lvlJc w:val="left"/>
      <w:pPr>
        <w:ind w:left="3993" w:hanging="360"/>
      </w:pPr>
      <w:rPr>
        <w:rFonts w:cs="Times New Roman"/>
      </w:rPr>
    </w:lvl>
    <w:lvl w:ilvl="5" w:tplc="0415001B" w:tentative="1">
      <w:start w:val="1"/>
      <w:numFmt w:val="lowerRoman"/>
      <w:lvlText w:val="%6."/>
      <w:lvlJc w:val="right"/>
      <w:pPr>
        <w:ind w:left="4713" w:hanging="180"/>
      </w:pPr>
      <w:rPr>
        <w:rFonts w:cs="Times New Roman"/>
      </w:rPr>
    </w:lvl>
    <w:lvl w:ilvl="6" w:tplc="0415000F" w:tentative="1">
      <w:start w:val="1"/>
      <w:numFmt w:val="decimal"/>
      <w:lvlText w:val="%7."/>
      <w:lvlJc w:val="left"/>
      <w:pPr>
        <w:ind w:left="5433" w:hanging="360"/>
      </w:pPr>
      <w:rPr>
        <w:rFonts w:cs="Times New Roman"/>
      </w:rPr>
    </w:lvl>
    <w:lvl w:ilvl="7" w:tplc="04150019" w:tentative="1">
      <w:start w:val="1"/>
      <w:numFmt w:val="lowerLetter"/>
      <w:lvlText w:val="%8."/>
      <w:lvlJc w:val="left"/>
      <w:pPr>
        <w:ind w:left="6153" w:hanging="360"/>
      </w:pPr>
      <w:rPr>
        <w:rFonts w:cs="Times New Roman"/>
      </w:rPr>
    </w:lvl>
    <w:lvl w:ilvl="8" w:tplc="0415001B" w:tentative="1">
      <w:start w:val="1"/>
      <w:numFmt w:val="lowerRoman"/>
      <w:lvlText w:val="%9."/>
      <w:lvlJc w:val="right"/>
      <w:pPr>
        <w:ind w:left="6873" w:hanging="180"/>
      </w:pPr>
      <w:rPr>
        <w:rFonts w:cs="Times New Roman"/>
      </w:rPr>
    </w:lvl>
  </w:abstractNum>
  <w:abstractNum w:abstractNumId="16">
    <w:nsid w:val="28962C3E"/>
    <w:multiLevelType w:val="hybridMultilevel"/>
    <w:tmpl w:val="11E4B7D2"/>
    <w:lvl w:ilvl="0" w:tplc="B932408A">
      <w:start w:val="1"/>
      <w:numFmt w:val="decimal"/>
      <w:lvlText w:val="%1)"/>
      <w:lvlJc w:val="left"/>
      <w:pPr>
        <w:ind w:left="111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E635E4"/>
    <w:multiLevelType w:val="hybridMultilevel"/>
    <w:tmpl w:val="3E2CA646"/>
    <w:lvl w:ilvl="0" w:tplc="3BA247A0">
      <w:start w:val="1"/>
      <w:numFmt w:val="decimal"/>
      <w:lvlText w:val="%1)"/>
      <w:lvlJc w:val="left"/>
      <w:pPr>
        <w:ind w:left="117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D01CB1"/>
    <w:multiLevelType w:val="hybridMultilevel"/>
    <w:tmpl w:val="B20E5252"/>
    <w:lvl w:ilvl="0" w:tplc="28A4A80E">
      <w:start w:val="1"/>
      <w:numFmt w:val="decimal"/>
      <w:lvlText w:val="%1."/>
      <w:lvlJc w:val="left"/>
      <w:pPr>
        <w:tabs>
          <w:tab w:val="num" w:pos="420"/>
        </w:tabs>
        <w:ind w:left="420" w:hanging="360"/>
      </w:pPr>
      <w:rPr>
        <w:rFonts w:cs="Times New Roman" w:hint="default"/>
        <w:color w:val="auto"/>
      </w:rPr>
    </w:lvl>
    <w:lvl w:ilvl="1" w:tplc="FB4E7268">
      <w:start w:val="1"/>
      <w:numFmt w:val="decimal"/>
      <w:lvlText w:val="%2)"/>
      <w:lvlJc w:val="left"/>
      <w:pPr>
        <w:tabs>
          <w:tab w:val="num" w:pos="1140"/>
        </w:tabs>
        <w:ind w:left="1140" w:hanging="360"/>
      </w:pPr>
      <w:rPr>
        <w:rFonts w:cs="Times New Roman" w:hint="default"/>
        <w:color w:val="auto"/>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19">
    <w:nsid w:val="2C190691"/>
    <w:multiLevelType w:val="hybridMultilevel"/>
    <w:tmpl w:val="22B6FD3C"/>
    <w:lvl w:ilvl="0" w:tplc="DF8A6B3C">
      <w:start w:val="12"/>
      <w:numFmt w:val="decimal"/>
      <w:lvlText w:val="%1."/>
      <w:lvlJc w:val="left"/>
      <w:pPr>
        <w:ind w:left="11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4624FE"/>
    <w:multiLevelType w:val="hybridMultilevel"/>
    <w:tmpl w:val="B6127EF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37F901A9"/>
    <w:multiLevelType w:val="hybridMultilevel"/>
    <w:tmpl w:val="D02E2BBE"/>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2">
    <w:nsid w:val="38C34C6F"/>
    <w:multiLevelType w:val="hybridMultilevel"/>
    <w:tmpl w:val="0040E862"/>
    <w:lvl w:ilvl="0" w:tplc="04150011">
      <w:start w:val="1"/>
      <w:numFmt w:val="decimal"/>
      <w:lvlText w:val="%1)"/>
      <w:lvlJc w:val="left"/>
      <w:pPr>
        <w:tabs>
          <w:tab w:val="num" w:pos="384"/>
        </w:tabs>
        <w:ind w:left="384" w:hanging="360"/>
      </w:pPr>
      <w:rPr>
        <w:rFonts w:hint="default"/>
        <w:color w:val="auto"/>
      </w:rPr>
    </w:lvl>
    <w:lvl w:ilvl="1" w:tplc="2CA06762">
      <w:start w:val="1"/>
      <w:numFmt w:val="lowerLetter"/>
      <w:lvlText w:val="%2."/>
      <w:lvlJc w:val="left"/>
      <w:pPr>
        <w:tabs>
          <w:tab w:val="num" w:pos="1104"/>
        </w:tabs>
        <w:ind w:left="1104" w:hanging="360"/>
      </w:pPr>
      <w:rPr>
        <w:rFonts w:cs="Times New Roman" w:hint="default"/>
      </w:rPr>
    </w:lvl>
    <w:lvl w:ilvl="2" w:tplc="0415001B" w:tentative="1">
      <w:start w:val="1"/>
      <w:numFmt w:val="lowerRoman"/>
      <w:lvlText w:val="%3."/>
      <w:lvlJc w:val="right"/>
      <w:pPr>
        <w:tabs>
          <w:tab w:val="num" w:pos="1824"/>
        </w:tabs>
        <w:ind w:left="1824" w:hanging="180"/>
      </w:pPr>
      <w:rPr>
        <w:rFonts w:cs="Times New Roman"/>
      </w:rPr>
    </w:lvl>
    <w:lvl w:ilvl="3" w:tplc="0415000F" w:tentative="1">
      <w:start w:val="1"/>
      <w:numFmt w:val="decimal"/>
      <w:lvlText w:val="%4."/>
      <w:lvlJc w:val="left"/>
      <w:pPr>
        <w:tabs>
          <w:tab w:val="num" w:pos="2544"/>
        </w:tabs>
        <w:ind w:left="2544" w:hanging="360"/>
      </w:pPr>
      <w:rPr>
        <w:rFonts w:cs="Times New Roman"/>
      </w:rPr>
    </w:lvl>
    <w:lvl w:ilvl="4" w:tplc="04150019" w:tentative="1">
      <w:start w:val="1"/>
      <w:numFmt w:val="lowerLetter"/>
      <w:lvlText w:val="%5."/>
      <w:lvlJc w:val="left"/>
      <w:pPr>
        <w:tabs>
          <w:tab w:val="num" w:pos="3264"/>
        </w:tabs>
        <w:ind w:left="3264" w:hanging="360"/>
      </w:pPr>
      <w:rPr>
        <w:rFonts w:cs="Times New Roman"/>
      </w:rPr>
    </w:lvl>
    <w:lvl w:ilvl="5" w:tplc="0415001B" w:tentative="1">
      <w:start w:val="1"/>
      <w:numFmt w:val="lowerRoman"/>
      <w:lvlText w:val="%6."/>
      <w:lvlJc w:val="right"/>
      <w:pPr>
        <w:tabs>
          <w:tab w:val="num" w:pos="3984"/>
        </w:tabs>
        <w:ind w:left="3984" w:hanging="180"/>
      </w:pPr>
      <w:rPr>
        <w:rFonts w:cs="Times New Roman"/>
      </w:rPr>
    </w:lvl>
    <w:lvl w:ilvl="6" w:tplc="0415000F" w:tentative="1">
      <w:start w:val="1"/>
      <w:numFmt w:val="decimal"/>
      <w:lvlText w:val="%7."/>
      <w:lvlJc w:val="left"/>
      <w:pPr>
        <w:tabs>
          <w:tab w:val="num" w:pos="4704"/>
        </w:tabs>
        <w:ind w:left="4704" w:hanging="360"/>
      </w:pPr>
      <w:rPr>
        <w:rFonts w:cs="Times New Roman"/>
      </w:rPr>
    </w:lvl>
    <w:lvl w:ilvl="7" w:tplc="04150019" w:tentative="1">
      <w:start w:val="1"/>
      <w:numFmt w:val="lowerLetter"/>
      <w:lvlText w:val="%8."/>
      <w:lvlJc w:val="left"/>
      <w:pPr>
        <w:tabs>
          <w:tab w:val="num" w:pos="5424"/>
        </w:tabs>
        <w:ind w:left="5424" w:hanging="360"/>
      </w:pPr>
      <w:rPr>
        <w:rFonts w:cs="Times New Roman"/>
      </w:rPr>
    </w:lvl>
    <w:lvl w:ilvl="8" w:tplc="0415001B" w:tentative="1">
      <w:start w:val="1"/>
      <w:numFmt w:val="lowerRoman"/>
      <w:lvlText w:val="%9."/>
      <w:lvlJc w:val="right"/>
      <w:pPr>
        <w:tabs>
          <w:tab w:val="num" w:pos="6144"/>
        </w:tabs>
        <w:ind w:left="6144" w:hanging="180"/>
      </w:pPr>
      <w:rPr>
        <w:rFonts w:cs="Times New Roman"/>
      </w:rPr>
    </w:lvl>
  </w:abstractNum>
  <w:abstractNum w:abstractNumId="23">
    <w:nsid w:val="3932656B"/>
    <w:multiLevelType w:val="hybridMultilevel"/>
    <w:tmpl w:val="2C4253DE"/>
    <w:lvl w:ilvl="0" w:tplc="5A1E9878">
      <w:start w:val="1"/>
      <w:numFmt w:val="decimal"/>
      <w:lvlText w:val="%1."/>
      <w:lvlJc w:val="left"/>
      <w:pPr>
        <w:tabs>
          <w:tab w:val="num" w:pos="393"/>
        </w:tabs>
        <w:ind w:left="393" w:hanging="360"/>
      </w:pPr>
      <w:rPr>
        <w:rFonts w:cs="Times New Roman" w:hint="default"/>
      </w:rPr>
    </w:lvl>
    <w:lvl w:ilvl="1" w:tplc="A510C996">
      <w:start w:val="1"/>
      <w:numFmt w:val="decimal"/>
      <w:lvlText w:val="%2)"/>
      <w:lvlJc w:val="left"/>
      <w:pPr>
        <w:tabs>
          <w:tab w:val="num" w:pos="1113"/>
        </w:tabs>
        <w:ind w:left="1113" w:hanging="360"/>
      </w:pPr>
      <w:rPr>
        <w:rFonts w:hint="default"/>
        <w:b w:val="0"/>
        <w:i w:val="0"/>
        <w:sz w:val="24"/>
      </w:rPr>
    </w:lvl>
    <w:lvl w:ilvl="2" w:tplc="04150011">
      <w:start w:val="1"/>
      <w:numFmt w:val="decimal"/>
      <w:lvlText w:val="%3)"/>
      <w:lvlJc w:val="left"/>
      <w:pPr>
        <w:tabs>
          <w:tab w:val="num" w:pos="2013"/>
        </w:tabs>
        <w:ind w:left="2013" w:hanging="360"/>
      </w:pPr>
      <w:rPr>
        <w:rFonts w:hint="default"/>
      </w:rPr>
    </w:lvl>
    <w:lvl w:ilvl="3" w:tplc="0415000F">
      <w:start w:val="1"/>
      <w:numFmt w:val="decimal"/>
      <w:lvlText w:val="%4."/>
      <w:lvlJc w:val="left"/>
      <w:pPr>
        <w:tabs>
          <w:tab w:val="num" w:pos="2553"/>
        </w:tabs>
        <w:ind w:left="2553" w:hanging="360"/>
      </w:pPr>
      <w:rPr>
        <w:rFonts w:hint="default"/>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24">
    <w:nsid w:val="3C3F786D"/>
    <w:multiLevelType w:val="hybridMultilevel"/>
    <w:tmpl w:val="64AA3E1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nsid w:val="3FE030E1"/>
    <w:multiLevelType w:val="hybridMultilevel"/>
    <w:tmpl w:val="BFF6E994"/>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296490"/>
    <w:multiLevelType w:val="hybridMultilevel"/>
    <w:tmpl w:val="1BCE0030"/>
    <w:lvl w:ilvl="0" w:tplc="E40C60A0">
      <w:start w:val="1"/>
      <w:numFmt w:val="decimal"/>
      <w:lvlText w:val="%1."/>
      <w:lvlJc w:val="left"/>
      <w:pPr>
        <w:tabs>
          <w:tab w:val="num" w:pos="393"/>
        </w:tabs>
        <w:ind w:left="393"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tentative="1">
      <w:start w:val="1"/>
      <w:numFmt w:val="lowerRoman"/>
      <w:lvlText w:val="%3."/>
      <w:lvlJc w:val="right"/>
      <w:pPr>
        <w:tabs>
          <w:tab w:val="num" w:pos="1833"/>
        </w:tabs>
        <w:ind w:left="1833" w:hanging="180"/>
      </w:pPr>
      <w:rPr>
        <w:rFonts w:cs="Times New Roman"/>
      </w:rPr>
    </w:lvl>
    <w:lvl w:ilvl="3" w:tplc="0415000F" w:tentative="1">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27">
    <w:nsid w:val="517405FE"/>
    <w:multiLevelType w:val="hybridMultilevel"/>
    <w:tmpl w:val="1E5E8710"/>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8">
    <w:nsid w:val="52DF0B85"/>
    <w:multiLevelType w:val="hybridMultilevel"/>
    <w:tmpl w:val="40BCF1AA"/>
    <w:lvl w:ilvl="0" w:tplc="F0D23032">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530E00BB"/>
    <w:multiLevelType w:val="hybridMultilevel"/>
    <w:tmpl w:val="63C86298"/>
    <w:lvl w:ilvl="0" w:tplc="AAAE7856">
      <w:start w:val="1"/>
      <w:numFmt w:val="decimal"/>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3B1774D"/>
    <w:multiLevelType w:val="hybridMultilevel"/>
    <w:tmpl w:val="15D4DB0C"/>
    <w:lvl w:ilvl="0" w:tplc="FB4E7268">
      <w:start w:val="1"/>
      <w:numFmt w:val="decimal"/>
      <w:lvlText w:val="%1)"/>
      <w:lvlJc w:val="left"/>
      <w:pPr>
        <w:tabs>
          <w:tab w:val="num" w:pos="1140"/>
        </w:tabs>
        <w:ind w:left="11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3F108E5"/>
    <w:multiLevelType w:val="hybridMultilevel"/>
    <w:tmpl w:val="08528310"/>
    <w:lvl w:ilvl="0" w:tplc="31DAD342">
      <w:start w:val="2"/>
      <w:numFmt w:val="decimal"/>
      <w:lvlText w:val="%1."/>
      <w:lvlJc w:val="left"/>
      <w:pPr>
        <w:ind w:left="1473" w:hanging="360"/>
      </w:pPr>
      <w:rPr>
        <w:rFonts w:cs="Times New Roman" w:hint="default"/>
      </w:r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32">
    <w:nsid w:val="57C13FA1"/>
    <w:multiLevelType w:val="hybridMultilevel"/>
    <w:tmpl w:val="683E6B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9857D08"/>
    <w:multiLevelType w:val="hybridMultilevel"/>
    <w:tmpl w:val="F50C7746"/>
    <w:lvl w:ilvl="0" w:tplc="A31E6464">
      <w:start w:val="16"/>
      <w:numFmt w:val="decimal"/>
      <w:lvlText w:val="%1."/>
      <w:lvlJc w:val="left"/>
      <w:pPr>
        <w:tabs>
          <w:tab w:val="num" w:pos="393"/>
        </w:tabs>
        <w:ind w:left="393"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6D15D5"/>
    <w:multiLevelType w:val="hybridMultilevel"/>
    <w:tmpl w:val="7480D93E"/>
    <w:lvl w:ilvl="0" w:tplc="ABC2C3C0">
      <w:start w:val="1"/>
      <w:numFmt w:val="decimal"/>
      <w:lvlText w:val="%1)"/>
      <w:lvlJc w:val="left"/>
      <w:pPr>
        <w:tabs>
          <w:tab w:val="num" w:pos="1140"/>
        </w:tabs>
        <w:ind w:left="114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201110"/>
    <w:multiLevelType w:val="hybridMultilevel"/>
    <w:tmpl w:val="682CBC38"/>
    <w:lvl w:ilvl="0" w:tplc="FB4E7268">
      <w:start w:val="1"/>
      <w:numFmt w:val="decimal"/>
      <w:lvlText w:val="%1)"/>
      <w:lvlJc w:val="left"/>
      <w:pPr>
        <w:tabs>
          <w:tab w:val="num" w:pos="1140"/>
        </w:tabs>
        <w:ind w:left="11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1041138"/>
    <w:multiLevelType w:val="hybridMultilevel"/>
    <w:tmpl w:val="9CBC5756"/>
    <w:lvl w:ilvl="0" w:tplc="8B34EE0A">
      <w:start w:val="1"/>
      <w:numFmt w:val="decimal"/>
      <w:lvlText w:val="%1."/>
      <w:lvlJc w:val="left"/>
      <w:pPr>
        <w:tabs>
          <w:tab w:val="num" w:pos="420"/>
        </w:tabs>
        <w:ind w:left="420" w:hanging="360"/>
      </w:pPr>
      <w:rPr>
        <w:rFonts w:cs="Times New Roman" w:hint="default"/>
        <w:color w:val="auto"/>
      </w:rPr>
    </w:lvl>
    <w:lvl w:ilvl="1" w:tplc="FB4E7268">
      <w:start w:val="1"/>
      <w:numFmt w:val="decimal"/>
      <w:lvlText w:val="%2)"/>
      <w:lvlJc w:val="left"/>
      <w:pPr>
        <w:tabs>
          <w:tab w:val="num" w:pos="1140"/>
        </w:tabs>
        <w:ind w:left="1140" w:hanging="360"/>
      </w:pPr>
      <w:rPr>
        <w:rFonts w:cs="Times New Roman" w:hint="default"/>
        <w:color w:val="auto"/>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7">
    <w:nsid w:val="61931DA4"/>
    <w:multiLevelType w:val="hybridMultilevel"/>
    <w:tmpl w:val="B8E47AF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8">
    <w:nsid w:val="66B204C5"/>
    <w:multiLevelType w:val="hybridMultilevel"/>
    <w:tmpl w:val="02C208CE"/>
    <w:lvl w:ilvl="0" w:tplc="D2D002EE">
      <w:start w:val="1"/>
      <w:numFmt w:val="decimal"/>
      <w:lvlText w:val="%1)"/>
      <w:lvlJc w:val="left"/>
      <w:pPr>
        <w:tabs>
          <w:tab w:val="num" w:pos="1113"/>
        </w:tabs>
        <w:ind w:left="111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8874BC1"/>
    <w:multiLevelType w:val="hybridMultilevel"/>
    <w:tmpl w:val="0634526E"/>
    <w:lvl w:ilvl="0" w:tplc="A510C996">
      <w:start w:val="1"/>
      <w:numFmt w:val="decimal"/>
      <w:lvlText w:val="%1)"/>
      <w:lvlJc w:val="left"/>
      <w:pPr>
        <w:ind w:left="1210" w:hanging="360"/>
      </w:pPr>
      <w:rPr>
        <w:rFonts w:hint="default"/>
        <w:b w:val="0"/>
        <w:i w:val="0"/>
        <w:sz w:val="24"/>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nsid w:val="6AFF7E4C"/>
    <w:multiLevelType w:val="hybridMultilevel"/>
    <w:tmpl w:val="2138ADA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6C136059"/>
    <w:multiLevelType w:val="hybridMultilevel"/>
    <w:tmpl w:val="FBD233F6"/>
    <w:lvl w:ilvl="0" w:tplc="A510C996">
      <w:start w:val="1"/>
      <w:numFmt w:val="decimal"/>
      <w:lvlText w:val="%1)"/>
      <w:lvlJc w:val="left"/>
      <w:pPr>
        <w:ind w:left="1170" w:hanging="360"/>
      </w:pPr>
      <w:rPr>
        <w:rFonts w:hint="default"/>
        <w:b w:val="0"/>
        <w:i w:val="0"/>
        <w:sz w:val="24"/>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2">
    <w:nsid w:val="788E1FB4"/>
    <w:multiLevelType w:val="hybridMultilevel"/>
    <w:tmpl w:val="F168E1D8"/>
    <w:lvl w:ilvl="0" w:tplc="418AD076">
      <w:start w:val="1"/>
      <w:numFmt w:val="decimal"/>
      <w:lvlText w:val="%1."/>
      <w:lvlJc w:val="left"/>
      <w:pPr>
        <w:tabs>
          <w:tab w:val="num" w:pos="393"/>
        </w:tabs>
        <w:ind w:left="393" w:hanging="360"/>
      </w:pPr>
      <w:rPr>
        <w:rFonts w:cs="Times New Roman" w:hint="default"/>
      </w:rPr>
    </w:lvl>
    <w:lvl w:ilvl="1" w:tplc="E94E1536">
      <w:start w:val="1"/>
      <w:numFmt w:val="decimal"/>
      <w:lvlText w:val="%2)"/>
      <w:lvlJc w:val="left"/>
      <w:pPr>
        <w:tabs>
          <w:tab w:val="num" w:pos="1113"/>
        </w:tabs>
        <w:ind w:left="1113" w:hanging="360"/>
      </w:pPr>
      <w:rPr>
        <w:rFonts w:cs="Times New Roman" w:hint="default"/>
      </w:rPr>
    </w:lvl>
    <w:lvl w:ilvl="2" w:tplc="0415001B" w:tentative="1">
      <w:start w:val="1"/>
      <w:numFmt w:val="lowerRoman"/>
      <w:lvlText w:val="%3."/>
      <w:lvlJc w:val="right"/>
      <w:pPr>
        <w:tabs>
          <w:tab w:val="num" w:pos="1833"/>
        </w:tabs>
        <w:ind w:left="1833" w:hanging="180"/>
      </w:pPr>
      <w:rPr>
        <w:rFonts w:cs="Times New Roman"/>
      </w:rPr>
    </w:lvl>
    <w:lvl w:ilvl="3" w:tplc="0415000F" w:tentative="1">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43">
    <w:nsid w:val="7FA415F0"/>
    <w:multiLevelType w:val="hybridMultilevel"/>
    <w:tmpl w:val="7C542692"/>
    <w:lvl w:ilvl="0" w:tplc="F18E8B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2"/>
  </w:num>
  <w:num w:numId="3">
    <w:abstractNumId w:val="1"/>
  </w:num>
  <w:num w:numId="4">
    <w:abstractNumId w:val="36"/>
  </w:num>
  <w:num w:numId="5">
    <w:abstractNumId w:val="11"/>
  </w:num>
  <w:num w:numId="6">
    <w:abstractNumId w:val="26"/>
  </w:num>
  <w:num w:numId="7">
    <w:abstractNumId w:val="0"/>
  </w:num>
  <w:num w:numId="8">
    <w:abstractNumId w:val="14"/>
  </w:num>
  <w:num w:numId="9">
    <w:abstractNumId w:val="35"/>
  </w:num>
  <w:num w:numId="10">
    <w:abstractNumId w:val="30"/>
  </w:num>
  <w:num w:numId="11">
    <w:abstractNumId w:val="38"/>
  </w:num>
  <w:num w:numId="12">
    <w:abstractNumId w:val="32"/>
  </w:num>
  <w:num w:numId="13">
    <w:abstractNumId w:val="15"/>
  </w:num>
  <w:num w:numId="14">
    <w:abstractNumId w:val="12"/>
  </w:num>
  <w:num w:numId="15">
    <w:abstractNumId w:val="23"/>
  </w:num>
  <w:num w:numId="16">
    <w:abstractNumId w:val="29"/>
  </w:num>
  <w:num w:numId="17">
    <w:abstractNumId w:val="6"/>
  </w:num>
  <w:num w:numId="18">
    <w:abstractNumId w:val="34"/>
  </w:num>
  <w:num w:numId="19">
    <w:abstractNumId w:val="7"/>
  </w:num>
  <w:num w:numId="20">
    <w:abstractNumId w:val="43"/>
  </w:num>
  <w:num w:numId="21">
    <w:abstractNumId w:val="31"/>
  </w:num>
  <w:num w:numId="22">
    <w:abstractNumId w:val="16"/>
  </w:num>
  <w:num w:numId="23">
    <w:abstractNumId w:val="8"/>
  </w:num>
  <w:num w:numId="24">
    <w:abstractNumId w:val="39"/>
  </w:num>
  <w:num w:numId="25">
    <w:abstractNumId w:val="41"/>
  </w:num>
  <w:num w:numId="26">
    <w:abstractNumId w:val="27"/>
  </w:num>
  <w:num w:numId="27">
    <w:abstractNumId w:val="3"/>
  </w:num>
  <w:num w:numId="28">
    <w:abstractNumId w:val="20"/>
  </w:num>
  <w:num w:numId="29">
    <w:abstractNumId w:val="18"/>
  </w:num>
  <w:num w:numId="30">
    <w:abstractNumId w:val="40"/>
  </w:num>
  <w:num w:numId="31">
    <w:abstractNumId w:val="25"/>
  </w:num>
  <w:num w:numId="32">
    <w:abstractNumId w:val="37"/>
  </w:num>
  <w:num w:numId="33">
    <w:abstractNumId w:val="22"/>
  </w:num>
  <w:num w:numId="34">
    <w:abstractNumId w:val="21"/>
  </w:num>
  <w:num w:numId="35">
    <w:abstractNumId w:val="13"/>
  </w:num>
  <w:num w:numId="36">
    <w:abstractNumId w:val="10"/>
  </w:num>
  <w:num w:numId="37">
    <w:abstractNumId w:val="4"/>
  </w:num>
  <w:num w:numId="38">
    <w:abstractNumId w:val="33"/>
  </w:num>
  <w:num w:numId="39">
    <w:abstractNumId w:val="28"/>
  </w:num>
  <w:num w:numId="40">
    <w:abstractNumId w:val="5"/>
  </w:num>
  <w:num w:numId="41">
    <w:abstractNumId w:val="19"/>
  </w:num>
  <w:num w:numId="42">
    <w:abstractNumId w:val="17"/>
  </w:num>
  <w:num w:numId="43">
    <w:abstractNumId w:val="9"/>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04"/>
    <w:rsid w:val="00000FF1"/>
    <w:rsid w:val="0000105D"/>
    <w:rsid w:val="00001262"/>
    <w:rsid w:val="00004C48"/>
    <w:rsid w:val="00005FF6"/>
    <w:rsid w:val="00006231"/>
    <w:rsid w:val="00007E55"/>
    <w:rsid w:val="00010EA4"/>
    <w:rsid w:val="000119C7"/>
    <w:rsid w:val="00011A04"/>
    <w:rsid w:val="000126B3"/>
    <w:rsid w:val="00013D0D"/>
    <w:rsid w:val="00013DFA"/>
    <w:rsid w:val="000141F7"/>
    <w:rsid w:val="0001504E"/>
    <w:rsid w:val="00015F83"/>
    <w:rsid w:val="00021208"/>
    <w:rsid w:val="00021BCF"/>
    <w:rsid w:val="00021C9E"/>
    <w:rsid w:val="00021DF5"/>
    <w:rsid w:val="00022DF9"/>
    <w:rsid w:val="0002336B"/>
    <w:rsid w:val="00023D95"/>
    <w:rsid w:val="000249A2"/>
    <w:rsid w:val="00024BCE"/>
    <w:rsid w:val="00025E33"/>
    <w:rsid w:val="00025E5C"/>
    <w:rsid w:val="0002639F"/>
    <w:rsid w:val="0002647B"/>
    <w:rsid w:val="00027DD8"/>
    <w:rsid w:val="00031673"/>
    <w:rsid w:val="00034B29"/>
    <w:rsid w:val="00034DAC"/>
    <w:rsid w:val="00034DED"/>
    <w:rsid w:val="00034F91"/>
    <w:rsid w:val="00035437"/>
    <w:rsid w:val="00037526"/>
    <w:rsid w:val="00041095"/>
    <w:rsid w:val="00041941"/>
    <w:rsid w:val="00042A2A"/>
    <w:rsid w:val="00042C25"/>
    <w:rsid w:val="00042C28"/>
    <w:rsid w:val="00042E91"/>
    <w:rsid w:val="00043296"/>
    <w:rsid w:val="0004386B"/>
    <w:rsid w:val="00043AB4"/>
    <w:rsid w:val="000443B4"/>
    <w:rsid w:val="00044591"/>
    <w:rsid w:val="00044BFB"/>
    <w:rsid w:val="00044D28"/>
    <w:rsid w:val="00044E0B"/>
    <w:rsid w:val="00044EEF"/>
    <w:rsid w:val="00045E4C"/>
    <w:rsid w:val="000463A5"/>
    <w:rsid w:val="00046548"/>
    <w:rsid w:val="000467C2"/>
    <w:rsid w:val="00046F2A"/>
    <w:rsid w:val="00047623"/>
    <w:rsid w:val="00050234"/>
    <w:rsid w:val="000515B5"/>
    <w:rsid w:val="00052B19"/>
    <w:rsid w:val="00052E47"/>
    <w:rsid w:val="00053DBD"/>
    <w:rsid w:val="00054170"/>
    <w:rsid w:val="00054895"/>
    <w:rsid w:val="00056E08"/>
    <w:rsid w:val="00057080"/>
    <w:rsid w:val="0005716B"/>
    <w:rsid w:val="00060D84"/>
    <w:rsid w:val="000612D3"/>
    <w:rsid w:val="0006356C"/>
    <w:rsid w:val="000643DC"/>
    <w:rsid w:val="00064E7F"/>
    <w:rsid w:val="0006505C"/>
    <w:rsid w:val="000669E8"/>
    <w:rsid w:val="00067CBE"/>
    <w:rsid w:val="0007054B"/>
    <w:rsid w:val="00070A09"/>
    <w:rsid w:val="0007253D"/>
    <w:rsid w:val="00073388"/>
    <w:rsid w:val="00073E6A"/>
    <w:rsid w:val="000741D1"/>
    <w:rsid w:val="0007441B"/>
    <w:rsid w:val="000756B7"/>
    <w:rsid w:val="000758ED"/>
    <w:rsid w:val="00076923"/>
    <w:rsid w:val="00076C75"/>
    <w:rsid w:val="00076DBD"/>
    <w:rsid w:val="00077ACE"/>
    <w:rsid w:val="00077DD2"/>
    <w:rsid w:val="0008054D"/>
    <w:rsid w:val="00080AB8"/>
    <w:rsid w:val="00080E19"/>
    <w:rsid w:val="00083523"/>
    <w:rsid w:val="00083754"/>
    <w:rsid w:val="00086929"/>
    <w:rsid w:val="00086AC1"/>
    <w:rsid w:val="00086DE6"/>
    <w:rsid w:val="00086ECD"/>
    <w:rsid w:val="0008714D"/>
    <w:rsid w:val="00087C01"/>
    <w:rsid w:val="00087F14"/>
    <w:rsid w:val="00091342"/>
    <w:rsid w:val="000913CF"/>
    <w:rsid w:val="0009143F"/>
    <w:rsid w:val="000917FA"/>
    <w:rsid w:val="0009202C"/>
    <w:rsid w:val="00092E5F"/>
    <w:rsid w:val="00094053"/>
    <w:rsid w:val="00095195"/>
    <w:rsid w:val="00095456"/>
    <w:rsid w:val="000958A3"/>
    <w:rsid w:val="00096A69"/>
    <w:rsid w:val="000A004C"/>
    <w:rsid w:val="000A0144"/>
    <w:rsid w:val="000A0CA0"/>
    <w:rsid w:val="000A0F12"/>
    <w:rsid w:val="000A10B2"/>
    <w:rsid w:val="000A3A2A"/>
    <w:rsid w:val="000A3A93"/>
    <w:rsid w:val="000A48F0"/>
    <w:rsid w:val="000A4FEB"/>
    <w:rsid w:val="000A53BD"/>
    <w:rsid w:val="000A5E70"/>
    <w:rsid w:val="000A6344"/>
    <w:rsid w:val="000B0902"/>
    <w:rsid w:val="000B29EC"/>
    <w:rsid w:val="000B31B0"/>
    <w:rsid w:val="000B4880"/>
    <w:rsid w:val="000B5D3B"/>
    <w:rsid w:val="000B5E6A"/>
    <w:rsid w:val="000B7705"/>
    <w:rsid w:val="000C0968"/>
    <w:rsid w:val="000C2325"/>
    <w:rsid w:val="000C2482"/>
    <w:rsid w:val="000C62D0"/>
    <w:rsid w:val="000C675E"/>
    <w:rsid w:val="000D1330"/>
    <w:rsid w:val="000D19F2"/>
    <w:rsid w:val="000D1D98"/>
    <w:rsid w:val="000D2BEA"/>
    <w:rsid w:val="000D37E1"/>
    <w:rsid w:val="000D4374"/>
    <w:rsid w:val="000D5C3D"/>
    <w:rsid w:val="000D605D"/>
    <w:rsid w:val="000D736D"/>
    <w:rsid w:val="000D76AD"/>
    <w:rsid w:val="000E00C0"/>
    <w:rsid w:val="000E02E8"/>
    <w:rsid w:val="000E094D"/>
    <w:rsid w:val="000E0A65"/>
    <w:rsid w:val="000E0F3D"/>
    <w:rsid w:val="000E146E"/>
    <w:rsid w:val="000E1E45"/>
    <w:rsid w:val="000E1F9B"/>
    <w:rsid w:val="000E2021"/>
    <w:rsid w:val="000E20F2"/>
    <w:rsid w:val="000E23F9"/>
    <w:rsid w:val="000E2849"/>
    <w:rsid w:val="000E4669"/>
    <w:rsid w:val="000E46B3"/>
    <w:rsid w:val="000E4F75"/>
    <w:rsid w:val="000E5601"/>
    <w:rsid w:val="000E6011"/>
    <w:rsid w:val="000E6B19"/>
    <w:rsid w:val="000E6EAA"/>
    <w:rsid w:val="000E7238"/>
    <w:rsid w:val="000F0111"/>
    <w:rsid w:val="000F036D"/>
    <w:rsid w:val="000F0C2A"/>
    <w:rsid w:val="000F14F3"/>
    <w:rsid w:val="000F1982"/>
    <w:rsid w:val="000F1B01"/>
    <w:rsid w:val="000F1F67"/>
    <w:rsid w:val="000F2000"/>
    <w:rsid w:val="000F2047"/>
    <w:rsid w:val="000F2B56"/>
    <w:rsid w:val="000F3AAC"/>
    <w:rsid w:val="000F412A"/>
    <w:rsid w:val="000F4F7C"/>
    <w:rsid w:val="000F590A"/>
    <w:rsid w:val="000F610D"/>
    <w:rsid w:val="000F7834"/>
    <w:rsid w:val="000F7A45"/>
    <w:rsid w:val="00100A44"/>
    <w:rsid w:val="00101063"/>
    <w:rsid w:val="001011F8"/>
    <w:rsid w:val="00101262"/>
    <w:rsid w:val="0010296C"/>
    <w:rsid w:val="001040EC"/>
    <w:rsid w:val="00104879"/>
    <w:rsid w:val="001055E0"/>
    <w:rsid w:val="001055F8"/>
    <w:rsid w:val="00105676"/>
    <w:rsid w:val="00105B00"/>
    <w:rsid w:val="00105E80"/>
    <w:rsid w:val="001063B2"/>
    <w:rsid w:val="0010686B"/>
    <w:rsid w:val="001075D2"/>
    <w:rsid w:val="0010772F"/>
    <w:rsid w:val="0010792F"/>
    <w:rsid w:val="00107F1C"/>
    <w:rsid w:val="0011023C"/>
    <w:rsid w:val="001104C1"/>
    <w:rsid w:val="00110510"/>
    <w:rsid w:val="00110CC3"/>
    <w:rsid w:val="001116AA"/>
    <w:rsid w:val="00113F87"/>
    <w:rsid w:val="00115A43"/>
    <w:rsid w:val="00116FFF"/>
    <w:rsid w:val="0011753C"/>
    <w:rsid w:val="0012140A"/>
    <w:rsid w:val="00121BDE"/>
    <w:rsid w:val="00121CE2"/>
    <w:rsid w:val="00121EAC"/>
    <w:rsid w:val="0012217C"/>
    <w:rsid w:val="001221B5"/>
    <w:rsid w:val="00123545"/>
    <w:rsid w:val="001266A8"/>
    <w:rsid w:val="00130AE2"/>
    <w:rsid w:val="00131990"/>
    <w:rsid w:val="00131B8A"/>
    <w:rsid w:val="00131DBC"/>
    <w:rsid w:val="00132D5B"/>
    <w:rsid w:val="001337FF"/>
    <w:rsid w:val="00133934"/>
    <w:rsid w:val="00134DC4"/>
    <w:rsid w:val="00135053"/>
    <w:rsid w:val="001354CA"/>
    <w:rsid w:val="00135CE6"/>
    <w:rsid w:val="001365B0"/>
    <w:rsid w:val="00136E45"/>
    <w:rsid w:val="00140C2A"/>
    <w:rsid w:val="00141C59"/>
    <w:rsid w:val="0014246F"/>
    <w:rsid w:val="00142F34"/>
    <w:rsid w:val="00143D2F"/>
    <w:rsid w:val="00143F33"/>
    <w:rsid w:val="00144138"/>
    <w:rsid w:val="001447C0"/>
    <w:rsid w:val="00144E33"/>
    <w:rsid w:val="001451EC"/>
    <w:rsid w:val="00145B73"/>
    <w:rsid w:val="00145E4D"/>
    <w:rsid w:val="00146003"/>
    <w:rsid w:val="00146C15"/>
    <w:rsid w:val="0014765C"/>
    <w:rsid w:val="001477C1"/>
    <w:rsid w:val="001511E6"/>
    <w:rsid w:val="00151CA3"/>
    <w:rsid w:val="00153691"/>
    <w:rsid w:val="00154A31"/>
    <w:rsid w:val="00157B2F"/>
    <w:rsid w:val="00157D6A"/>
    <w:rsid w:val="001615CD"/>
    <w:rsid w:val="00161602"/>
    <w:rsid w:val="00162298"/>
    <w:rsid w:val="00162B54"/>
    <w:rsid w:val="0016333E"/>
    <w:rsid w:val="0016374E"/>
    <w:rsid w:val="00163BBF"/>
    <w:rsid w:val="0016516F"/>
    <w:rsid w:val="001670FE"/>
    <w:rsid w:val="00167B32"/>
    <w:rsid w:val="00175612"/>
    <w:rsid w:val="00175A29"/>
    <w:rsid w:val="001762AD"/>
    <w:rsid w:val="0017644A"/>
    <w:rsid w:val="00180335"/>
    <w:rsid w:val="001804AA"/>
    <w:rsid w:val="00180CCB"/>
    <w:rsid w:val="00181919"/>
    <w:rsid w:val="0018370E"/>
    <w:rsid w:val="00183F5E"/>
    <w:rsid w:val="001842E4"/>
    <w:rsid w:val="00184B54"/>
    <w:rsid w:val="00184DB1"/>
    <w:rsid w:val="00184FA2"/>
    <w:rsid w:val="0018520A"/>
    <w:rsid w:val="00186046"/>
    <w:rsid w:val="001879A9"/>
    <w:rsid w:val="00191189"/>
    <w:rsid w:val="00191319"/>
    <w:rsid w:val="00193B97"/>
    <w:rsid w:val="00194712"/>
    <w:rsid w:val="001954E5"/>
    <w:rsid w:val="00195E5C"/>
    <w:rsid w:val="001969FC"/>
    <w:rsid w:val="00197844"/>
    <w:rsid w:val="00197FC2"/>
    <w:rsid w:val="001A3C19"/>
    <w:rsid w:val="001A4910"/>
    <w:rsid w:val="001A4A0A"/>
    <w:rsid w:val="001A4DD6"/>
    <w:rsid w:val="001A5361"/>
    <w:rsid w:val="001A60C8"/>
    <w:rsid w:val="001A6139"/>
    <w:rsid w:val="001A6683"/>
    <w:rsid w:val="001A6AB1"/>
    <w:rsid w:val="001A6D49"/>
    <w:rsid w:val="001B0658"/>
    <w:rsid w:val="001B08C7"/>
    <w:rsid w:val="001B0CF4"/>
    <w:rsid w:val="001B2432"/>
    <w:rsid w:val="001B2598"/>
    <w:rsid w:val="001B3000"/>
    <w:rsid w:val="001B4086"/>
    <w:rsid w:val="001B7C7C"/>
    <w:rsid w:val="001C004B"/>
    <w:rsid w:val="001C05D6"/>
    <w:rsid w:val="001C21A0"/>
    <w:rsid w:val="001C34C6"/>
    <w:rsid w:val="001C4080"/>
    <w:rsid w:val="001C41B3"/>
    <w:rsid w:val="001C4C64"/>
    <w:rsid w:val="001C6D29"/>
    <w:rsid w:val="001C6E54"/>
    <w:rsid w:val="001D0267"/>
    <w:rsid w:val="001D0560"/>
    <w:rsid w:val="001D0B8D"/>
    <w:rsid w:val="001D135C"/>
    <w:rsid w:val="001D193E"/>
    <w:rsid w:val="001D2287"/>
    <w:rsid w:val="001D2777"/>
    <w:rsid w:val="001D29EA"/>
    <w:rsid w:val="001D3928"/>
    <w:rsid w:val="001D39A1"/>
    <w:rsid w:val="001D5D33"/>
    <w:rsid w:val="001D7331"/>
    <w:rsid w:val="001E1251"/>
    <w:rsid w:val="001E287C"/>
    <w:rsid w:val="001E2A24"/>
    <w:rsid w:val="001E2EED"/>
    <w:rsid w:val="001E4885"/>
    <w:rsid w:val="001E4C77"/>
    <w:rsid w:val="001E53D1"/>
    <w:rsid w:val="001E589C"/>
    <w:rsid w:val="001E5A37"/>
    <w:rsid w:val="001E605E"/>
    <w:rsid w:val="001E6825"/>
    <w:rsid w:val="001E71CC"/>
    <w:rsid w:val="001E734B"/>
    <w:rsid w:val="001E7ACC"/>
    <w:rsid w:val="001F0F28"/>
    <w:rsid w:val="001F17DE"/>
    <w:rsid w:val="001F27BD"/>
    <w:rsid w:val="001F34F2"/>
    <w:rsid w:val="001F38D9"/>
    <w:rsid w:val="001F392C"/>
    <w:rsid w:val="001F3B5E"/>
    <w:rsid w:val="001F59CA"/>
    <w:rsid w:val="001F5CFE"/>
    <w:rsid w:val="001F5F78"/>
    <w:rsid w:val="001F66E6"/>
    <w:rsid w:val="001F6E69"/>
    <w:rsid w:val="0020018A"/>
    <w:rsid w:val="0020053B"/>
    <w:rsid w:val="0020334B"/>
    <w:rsid w:val="0020418F"/>
    <w:rsid w:val="00204216"/>
    <w:rsid w:val="00205370"/>
    <w:rsid w:val="002056CC"/>
    <w:rsid w:val="00205818"/>
    <w:rsid w:val="002063A9"/>
    <w:rsid w:val="0020660C"/>
    <w:rsid w:val="00207FA5"/>
    <w:rsid w:val="0021081D"/>
    <w:rsid w:val="00210BFF"/>
    <w:rsid w:val="00210CB4"/>
    <w:rsid w:val="00212E5B"/>
    <w:rsid w:val="0021336B"/>
    <w:rsid w:val="00214901"/>
    <w:rsid w:val="0021708C"/>
    <w:rsid w:val="00217C79"/>
    <w:rsid w:val="00221A54"/>
    <w:rsid w:val="002224A6"/>
    <w:rsid w:val="00227610"/>
    <w:rsid w:val="00232CBB"/>
    <w:rsid w:val="00233804"/>
    <w:rsid w:val="00233FCA"/>
    <w:rsid w:val="00234501"/>
    <w:rsid w:val="00234625"/>
    <w:rsid w:val="0023569E"/>
    <w:rsid w:val="00235E07"/>
    <w:rsid w:val="00236355"/>
    <w:rsid w:val="00237BD0"/>
    <w:rsid w:val="0024027B"/>
    <w:rsid w:val="0024028A"/>
    <w:rsid w:val="00240DD5"/>
    <w:rsid w:val="0024129E"/>
    <w:rsid w:val="00241558"/>
    <w:rsid w:val="00241C78"/>
    <w:rsid w:val="002428A3"/>
    <w:rsid w:val="0024360E"/>
    <w:rsid w:val="00245708"/>
    <w:rsid w:val="0024628A"/>
    <w:rsid w:val="00246700"/>
    <w:rsid w:val="0024769C"/>
    <w:rsid w:val="00250114"/>
    <w:rsid w:val="00250F2E"/>
    <w:rsid w:val="0025170B"/>
    <w:rsid w:val="00253590"/>
    <w:rsid w:val="002538D7"/>
    <w:rsid w:val="0025452E"/>
    <w:rsid w:val="00254AE1"/>
    <w:rsid w:val="00255232"/>
    <w:rsid w:val="00255474"/>
    <w:rsid w:val="0025596E"/>
    <w:rsid w:val="00255E75"/>
    <w:rsid w:val="0025698B"/>
    <w:rsid w:val="002579CC"/>
    <w:rsid w:val="00260437"/>
    <w:rsid w:val="002609F2"/>
    <w:rsid w:val="00261C9C"/>
    <w:rsid w:val="00261CF4"/>
    <w:rsid w:val="00261D55"/>
    <w:rsid w:val="00262923"/>
    <w:rsid w:val="00262DA7"/>
    <w:rsid w:val="0026395A"/>
    <w:rsid w:val="00264D62"/>
    <w:rsid w:val="00264EED"/>
    <w:rsid w:val="00264FDB"/>
    <w:rsid w:val="002655C4"/>
    <w:rsid w:val="00266B44"/>
    <w:rsid w:val="00266F57"/>
    <w:rsid w:val="002709BB"/>
    <w:rsid w:val="00270EC7"/>
    <w:rsid w:val="00271D9E"/>
    <w:rsid w:val="002725F5"/>
    <w:rsid w:val="002762C2"/>
    <w:rsid w:val="00277928"/>
    <w:rsid w:val="00277939"/>
    <w:rsid w:val="00281252"/>
    <w:rsid w:val="0028180D"/>
    <w:rsid w:val="0028182A"/>
    <w:rsid w:val="00281CDD"/>
    <w:rsid w:val="00282322"/>
    <w:rsid w:val="00282563"/>
    <w:rsid w:val="002827D3"/>
    <w:rsid w:val="00282D16"/>
    <w:rsid w:val="0028319A"/>
    <w:rsid w:val="002849CA"/>
    <w:rsid w:val="00285B9F"/>
    <w:rsid w:val="00285C8A"/>
    <w:rsid w:val="0028605C"/>
    <w:rsid w:val="0028653C"/>
    <w:rsid w:val="00287BDD"/>
    <w:rsid w:val="00287CD3"/>
    <w:rsid w:val="0029086D"/>
    <w:rsid w:val="0029160A"/>
    <w:rsid w:val="0029187D"/>
    <w:rsid w:val="00291894"/>
    <w:rsid w:val="00291D7B"/>
    <w:rsid w:val="00292BF3"/>
    <w:rsid w:val="002931E4"/>
    <w:rsid w:val="00293829"/>
    <w:rsid w:val="00294277"/>
    <w:rsid w:val="00294754"/>
    <w:rsid w:val="00294880"/>
    <w:rsid w:val="00295891"/>
    <w:rsid w:val="0029594A"/>
    <w:rsid w:val="002978B6"/>
    <w:rsid w:val="00297DF5"/>
    <w:rsid w:val="002A06BE"/>
    <w:rsid w:val="002A174E"/>
    <w:rsid w:val="002A21B7"/>
    <w:rsid w:val="002A370F"/>
    <w:rsid w:val="002A4625"/>
    <w:rsid w:val="002A64A2"/>
    <w:rsid w:val="002A6B2A"/>
    <w:rsid w:val="002A76B4"/>
    <w:rsid w:val="002A7FCC"/>
    <w:rsid w:val="002B000E"/>
    <w:rsid w:val="002B08EF"/>
    <w:rsid w:val="002B099D"/>
    <w:rsid w:val="002B12E4"/>
    <w:rsid w:val="002B233E"/>
    <w:rsid w:val="002B2E28"/>
    <w:rsid w:val="002B3272"/>
    <w:rsid w:val="002B38FA"/>
    <w:rsid w:val="002B430A"/>
    <w:rsid w:val="002B6256"/>
    <w:rsid w:val="002B63E7"/>
    <w:rsid w:val="002B72FC"/>
    <w:rsid w:val="002C24C5"/>
    <w:rsid w:val="002C3A1A"/>
    <w:rsid w:val="002C42EC"/>
    <w:rsid w:val="002C4E0C"/>
    <w:rsid w:val="002C5C82"/>
    <w:rsid w:val="002C5ECB"/>
    <w:rsid w:val="002D0760"/>
    <w:rsid w:val="002D095A"/>
    <w:rsid w:val="002D1ED1"/>
    <w:rsid w:val="002D20F4"/>
    <w:rsid w:val="002D3677"/>
    <w:rsid w:val="002D4866"/>
    <w:rsid w:val="002D534C"/>
    <w:rsid w:val="002D7960"/>
    <w:rsid w:val="002E0463"/>
    <w:rsid w:val="002E048E"/>
    <w:rsid w:val="002E0B27"/>
    <w:rsid w:val="002E270D"/>
    <w:rsid w:val="002E3415"/>
    <w:rsid w:val="002E39BB"/>
    <w:rsid w:val="002E39D4"/>
    <w:rsid w:val="002E3BB6"/>
    <w:rsid w:val="002E658A"/>
    <w:rsid w:val="002E67B9"/>
    <w:rsid w:val="002E685F"/>
    <w:rsid w:val="002E747B"/>
    <w:rsid w:val="002E77D3"/>
    <w:rsid w:val="002F0D12"/>
    <w:rsid w:val="002F26D7"/>
    <w:rsid w:val="002F284E"/>
    <w:rsid w:val="002F2BD3"/>
    <w:rsid w:val="002F3183"/>
    <w:rsid w:val="002F4BE1"/>
    <w:rsid w:val="002F5457"/>
    <w:rsid w:val="002F7097"/>
    <w:rsid w:val="002F76A7"/>
    <w:rsid w:val="00300529"/>
    <w:rsid w:val="00300B7B"/>
    <w:rsid w:val="003014B0"/>
    <w:rsid w:val="00301550"/>
    <w:rsid w:val="00302966"/>
    <w:rsid w:val="00302BA0"/>
    <w:rsid w:val="00302E70"/>
    <w:rsid w:val="00304840"/>
    <w:rsid w:val="00305584"/>
    <w:rsid w:val="00305F63"/>
    <w:rsid w:val="00306737"/>
    <w:rsid w:val="00306BA1"/>
    <w:rsid w:val="00306BF6"/>
    <w:rsid w:val="00307ED7"/>
    <w:rsid w:val="00310556"/>
    <w:rsid w:val="00311B05"/>
    <w:rsid w:val="00311CAF"/>
    <w:rsid w:val="003122F4"/>
    <w:rsid w:val="00312B2D"/>
    <w:rsid w:val="00313083"/>
    <w:rsid w:val="003136D8"/>
    <w:rsid w:val="00314097"/>
    <w:rsid w:val="0031466E"/>
    <w:rsid w:val="003155C5"/>
    <w:rsid w:val="0031574E"/>
    <w:rsid w:val="0031582A"/>
    <w:rsid w:val="0031582B"/>
    <w:rsid w:val="00316C0A"/>
    <w:rsid w:val="0031769E"/>
    <w:rsid w:val="003203FB"/>
    <w:rsid w:val="003219CB"/>
    <w:rsid w:val="00322967"/>
    <w:rsid w:val="00322E6C"/>
    <w:rsid w:val="00324D01"/>
    <w:rsid w:val="0032521A"/>
    <w:rsid w:val="00326494"/>
    <w:rsid w:val="0033040B"/>
    <w:rsid w:val="0033190A"/>
    <w:rsid w:val="0033249A"/>
    <w:rsid w:val="003327E0"/>
    <w:rsid w:val="00334BE0"/>
    <w:rsid w:val="00335123"/>
    <w:rsid w:val="0033592E"/>
    <w:rsid w:val="003359C6"/>
    <w:rsid w:val="00336EAE"/>
    <w:rsid w:val="003423F2"/>
    <w:rsid w:val="003427B1"/>
    <w:rsid w:val="00343251"/>
    <w:rsid w:val="003436F5"/>
    <w:rsid w:val="00343C84"/>
    <w:rsid w:val="003440FD"/>
    <w:rsid w:val="00344B38"/>
    <w:rsid w:val="003453DF"/>
    <w:rsid w:val="003456D7"/>
    <w:rsid w:val="00345777"/>
    <w:rsid w:val="00345D0B"/>
    <w:rsid w:val="00346158"/>
    <w:rsid w:val="00346441"/>
    <w:rsid w:val="00346B68"/>
    <w:rsid w:val="00346DC1"/>
    <w:rsid w:val="00347048"/>
    <w:rsid w:val="0034797F"/>
    <w:rsid w:val="00347F39"/>
    <w:rsid w:val="00351863"/>
    <w:rsid w:val="00351C72"/>
    <w:rsid w:val="0035234E"/>
    <w:rsid w:val="003552AB"/>
    <w:rsid w:val="00355724"/>
    <w:rsid w:val="0035576E"/>
    <w:rsid w:val="00355AC1"/>
    <w:rsid w:val="00356131"/>
    <w:rsid w:val="00356AF3"/>
    <w:rsid w:val="00356E15"/>
    <w:rsid w:val="00361A4C"/>
    <w:rsid w:val="00363129"/>
    <w:rsid w:val="003633B8"/>
    <w:rsid w:val="003640B0"/>
    <w:rsid w:val="003654E6"/>
    <w:rsid w:val="003666B6"/>
    <w:rsid w:val="003677DD"/>
    <w:rsid w:val="00370E55"/>
    <w:rsid w:val="00371A81"/>
    <w:rsid w:val="00372630"/>
    <w:rsid w:val="0037278E"/>
    <w:rsid w:val="00373E3F"/>
    <w:rsid w:val="00373E9E"/>
    <w:rsid w:val="003750A7"/>
    <w:rsid w:val="00375486"/>
    <w:rsid w:val="0037556F"/>
    <w:rsid w:val="00376278"/>
    <w:rsid w:val="00377842"/>
    <w:rsid w:val="0037796B"/>
    <w:rsid w:val="00377E39"/>
    <w:rsid w:val="00377FC0"/>
    <w:rsid w:val="003812E4"/>
    <w:rsid w:val="00383553"/>
    <w:rsid w:val="00383C18"/>
    <w:rsid w:val="00384619"/>
    <w:rsid w:val="00384799"/>
    <w:rsid w:val="00384925"/>
    <w:rsid w:val="00385161"/>
    <w:rsid w:val="00386097"/>
    <w:rsid w:val="00386CFD"/>
    <w:rsid w:val="00387416"/>
    <w:rsid w:val="0038770A"/>
    <w:rsid w:val="00387A32"/>
    <w:rsid w:val="00387F64"/>
    <w:rsid w:val="003903F1"/>
    <w:rsid w:val="003906FB"/>
    <w:rsid w:val="003915C6"/>
    <w:rsid w:val="00392662"/>
    <w:rsid w:val="00392EE6"/>
    <w:rsid w:val="00392F72"/>
    <w:rsid w:val="0039404D"/>
    <w:rsid w:val="00394DFF"/>
    <w:rsid w:val="00396499"/>
    <w:rsid w:val="003973A2"/>
    <w:rsid w:val="003A036A"/>
    <w:rsid w:val="003A0B6B"/>
    <w:rsid w:val="003A2B3A"/>
    <w:rsid w:val="003A38DC"/>
    <w:rsid w:val="003A4D4E"/>
    <w:rsid w:val="003A56FB"/>
    <w:rsid w:val="003A5AB5"/>
    <w:rsid w:val="003A5F40"/>
    <w:rsid w:val="003A7202"/>
    <w:rsid w:val="003B06A6"/>
    <w:rsid w:val="003B16AB"/>
    <w:rsid w:val="003B1DE5"/>
    <w:rsid w:val="003B2113"/>
    <w:rsid w:val="003B292A"/>
    <w:rsid w:val="003B3494"/>
    <w:rsid w:val="003B36A8"/>
    <w:rsid w:val="003B4815"/>
    <w:rsid w:val="003B5374"/>
    <w:rsid w:val="003B544C"/>
    <w:rsid w:val="003B5949"/>
    <w:rsid w:val="003B6066"/>
    <w:rsid w:val="003B6BCD"/>
    <w:rsid w:val="003B6C40"/>
    <w:rsid w:val="003B75BF"/>
    <w:rsid w:val="003B75E6"/>
    <w:rsid w:val="003C00F5"/>
    <w:rsid w:val="003C072D"/>
    <w:rsid w:val="003C0AC1"/>
    <w:rsid w:val="003C0D8B"/>
    <w:rsid w:val="003C0E5A"/>
    <w:rsid w:val="003C1370"/>
    <w:rsid w:val="003C13F4"/>
    <w:rsid w:val="003C1421"/>
    <w:rsid w:val="003C16AE"/>
    <w:rsid w:val="003C16E7"/>
    <w:rsid w:val="003C1DA7"/>
    <w:rsid w:val="003C2EA4"/>
    <w:rsid w:val="003C4648"/>
    <w:rsid w:val="003C467E"/>
    <w:rsid w:val="003C56BE"/>
    <w:rsid w:val="003C621E"/>
    <w:rsid w:val="003C701A"/>
    <w:rsid w:val="003C727E"/>
    <w:rsid w:val="003D27AD"/>
    <w:rsid w:val="003D2DC2"/>
    <w:rsid w:val="003D3004"/>
    <w:rsid w:val="003D35BF"/>
    <w:rsid w:val="003D4411"/>
    <w:rsid w:val="003D4908"/>
    <w:rsid w:val="003D4A2A"/>
    <w:rsid w:val="003D5FE5"/>
    <w:rsid w:val="003D666C"/>
    <w:rsid w:val="003E447D"/>
    <w:rsid w:val="003E4C45"/>
    <w:rsid w:val="003E4D2B"/>
    <w:rsid w:val="003E5C6C"/>
    <w:rsid w:val="003E5EA1"/>
    <w:rsid w:val="003E61A8"/>
    <w:rsid w:val="003F0C28"/>
    <w:rsid w:val="003F10B3"/>
    <w:rsid w:val="003F11B3"/>
    <w:rsid w:val="003F142D"/>
    <w:rsid w:val="003F21B6"/>
    <w:rsid w:val="003F2A42"/>
    <w:rsid w:val="003F2AAC"/>
    <w:rsid w:val="003F47AE"/>
    <w:rsid w:val="003F70A4"/>
    <w:rsid w:val="004015A1"/>
    <w:rsid w:val="004016CF"/>
    <w:rsid w:val="00403469"/>
    <w:rsid w:val="00404088"/>
    <w:rsid w:val="00404537"/>
    <w:rsid w:val="00404D98"/>
    <w:rsid w:val="00406B87"/>
    <w:rsid w:val="00407969"/>
    <w:rsid w:val="00407B03"/>
    <w:rsid w:val="00410E29"/>
    <w:rsid w:val="0041143A"/>
    <w:rsid w:val="00412F2C"/>
    <w:rsid w:val="00413850"/>
    <w:rsid w:val="00414AEA"/>
    <w:rsid w:val="00415122"/>
    <w:rsid w:val="00415520"/>
    <w:rsid w:val="00415C85"/>
    <w:rsid w:val="0041638B"/>
    <w:rsid w:val="00416C5B"/>
    <w:rsid w:val="004172A2"/>
    <w:rsid w:val="00417665"/>
    <w:rsid w:val="004201FB"/>
    <w:rsid w:val="0042048F"/>
    <w:rsid w:val="004205A3"/>
    <w:rsid w:val="00421982"/>
    <w:rsid w:val="00422C6E"/>
    <w:rsid w:val="0042412A"/>
    <w:rsid w:val="00424486"/>
    <w:rsid w:val="00427EB3"/>
    <w:rsid w:val="0043099B"/>
    <w:rsid w:val="00431049"/>
    <w:rsid w:val="0043176F"/>
    <w:rsid w:val="00431B2F"/>
    <w:rsid w:val="00431D49"/>
    <w:rsid w:val="00432027"/>
    <w:rsid w:val="00432EA5"/>
    <w:rsid w:val="00432FE7"/>
    <w:rsid w:val="00433343"/>
    <w:rsid w:val="00433979"/>
    <w:rsid w:val="00433F4D"/>
    <w:rsid w:val="004342A1"/>
    <w:rsid w:val="00434C9D"/>
    <w:rsid w:val="0043755D"/>
    <w:rsid w:val="00437F21"/>
    <w:rsid w:val="00440326"/>
    <w:rsid w:val="004403D3"/>
    <w:rsid w:val="00440452"/>
    <w:rsid w:val="00440459"/>
    <w:rsid w:val="00440C7A"/>
    <w:rsid w:val="00441EA4"/>
    <w:rsid w:val="0044276B"/>
    <w:rsid w:val="00443578"/>
    <w:rsid w:val="00443683"/>
    <w:rsid w:val="004452CA"/>
    <w:rsid w:val="00446364"/>
    <w:rsid w:val="00446641"/>
    <w:rsid w:val="00446AF6"/>
    <w:rsid w:val="0045059C"/>
    <w:rsid w:val="00450E9C"/>
    <w:rsid w:val="004519BE"/>
    <w:rsid w:val="004524B8"/>
    <w:rsid w:val="00453B59"/>
    <w:rsid w:val="00453E63"/>
    <w:rsid w:val="00454992"/>
    <w:rsid w:val="0045580E"/>
    <w:rsid w:val="004560F8"/>
    <w:rsid w:val="004563C0"/>
    <w:rsid w:val="00456B5B"/>
    <w:rsid w:val="00457087"/>
    <w:rsid w:val="004575E0"/>
    <w:rsid w:val="004576E9"/>
    <w:rsid w:val="00457853"/>
    <w:rsid w:val="004578AC"/>
    <w:rsid w:val="00457F05"/>
    <w:rsid w:val="00460305"/>
    <w:rsid w:val="00461BDC"/>
    <w:rsid w:val="00462235"/>
    <w:rsid w:val="00462317"/>
    <w:rsid w:val="00463C8A"/>
    <w:rsid w:val="00466540"/>
    <w:rsid w:val="004675C8"/>
    <w:rsid w:val="00467BA5"/>
    <w:rsid w:val="00467E46"/>
    <w:rsid w:val="00470A5C"/>
    <w:rsid w:val="00470C7B"/>
    <w:rsid w:val="004715F6"/>
    <w:rsid w:val="00472456"/>
    <w:rsid w:val="0047259D"/>
    <w:rsid w:val="00472F91"/>
    <w:rsid w:val="004739EF"/>
    <w:rsid w:val="00473DA9"/>
    <w:rsid w:val="00474186"/>
    <w:rsid w:val="00475933"/>
    <w:rsid w:val="00475CB4"/>
    <w:rsid w:val="004768A1"/>
    <w:rsid w:val="00477434"/>
    <w:rsid w:val="004776AC"/>
    <w:rsid w:val="00480584"/>
    <w:rsid w:val="00482324"/>
    <w:rsid w:val="00483EF9"/>
    <w:rsid w:val="00483F3D"/>
    <w:rsid w:val="0048463B"/>
    <w:rsid w:val="00485B4B"/>
    <w:rsid w:val="00485E84"/>
    <w:rsid w:val="00486EB3"/>
    <w:rsid w:val="00487B58"/>
    <w:rsid w:val="004906E4"/>
    <w:rsid w:val="00491B26"/>
    <w:rsid w:val="0049324B"/>
    <w:rsid w:val="00494701"/>
    <w:rsid w:val="00494FD4"/>
    <w:rsid w:val="0049631D"/>
    <w:rsid w:val="00497584"/>
    <w:rsid w:val="0049764F"/>
    <w:rsid w:val="004A06F5"/>
    <w:rsid w:val="004A0FF6"/>
    <w:rsid w:val="004A1579"/>
    <w:rsid w:val="004A1D1C"/>
    <w:rsid w:val="004A2F85"/>
    <w:rsid w:val="004A2FD8"/>
    <w:rsid w:val="004A4335"/>
    <w:rsid w:val="004A62B7"/>
    <w:rsid w:val="004A631E"/>
    <w:rsid w:val="004B01B5"/>
    <w:rsid w:val="004B07CB"/>
    <w:rsid w:val="004B1D88"/>
    <w:rsid w:val="004B1F06"/>
    <w:rsid w:val="004B2628"/>
    <w:rsid w:val="004B2E49"/>
    <w:rsid w:val="004B4562"/>
    <w:rsid w:val="004B597C"/>
    <w:rsid w:val="004B72EE"/>
    <w:rsid w:val="004B7EDF"/>
    <w:rsid w:val="004C1052"/>
    <w:rsid w:val="004C1D28"/>
    <w:rsid w:val="004C2D4B"/>
    <w:rsid w:val="004C308E"/>
    <w:rsid w:val="004C3886"/>
    <w:rsid w:val="004C3B02"/>
    <w:rsid w:val="004C3B61"/>
    <w:rsid w:val="004C3DE0"/>
    <w:rsid w:val="004C5F4B"/>
    <w:rsid w:val="004C6DB9"/>
    <w:rsid w:val="004C7012"/>
    <w:rsid w:val="004C7C39"/>
    <w:rsid w:val="004C7EF0"/>
    <w:rsid w:val="004D04DF"/>
    <w:rsid w:val="004D0600"/>
    <w:rsid w:val="004D0B24"/>
    <w:rsid w:val="004D0C24"/>
    <w:rsid w:val="004D128F"/>
    <w:rsid w:val="004D1782"/>
    <w:rsid w:val="004D287A"/>
    <w:rsid w:val="004D327E"/>
    <w:rsid w:val="004D3772"/>
    <w:rsid w:val="004D3CF5"/>
    <w:rsid w:val="004D3EA5"/>
    <w:rsid w:val="004D4937"/>
    <w:rsid w:val="004D4A51"/>
    <w:rsid w:val="004D4DA5"/>
    <w:rsid w:val="004D53CD"/>
    <w:rsid w:val="004D588C"/>
    <w:rsid w:val="004D5957"/>
    <w:rsid w:val="004D5C34"/>
    <w:rsid w:val="004D61EC"/>
    <w:rsid w:val="004D6AB7"/>
    <w:rsid w:val="004D75E7"/>
    <w:rsid w:val="004E0139"/>
    <w:rsid w:val="004E0F6A"/>
    <w:rsid w:val="004E15FE"/>
    <w:rsid w:val="004E1BB9"/>
    <w:rsid w:val="004E1D68"/>
    <w:rsid w:val="004E22CD"/>
    <w:rsid w:val="004E23CF"/>
    <w:rsid w:val="004E3072"/>
    <w:rsid w:val="004E3D19"/>
    <w:rsid w:val="004E4A36"/>
    <w:rsid w:val="004E522B"/>
    <w:rsid w:val="004E6F5E"/>
    <w:rsid w:val="004E708A"/>
    <w:rsid w:val="004F027B"/>
    <w:rsid w:val="004F0C38"/>
    <w:rsid w:val="004F162A"/>
    <w:rsid w:val="004F1CD9"/>
    <w:rsid w:val="004F21EA"/>
    <w:rsid w:val="004F35C0"/>
    <w:rsid w:val="004F3AC9"/>
    <w:rsid w:val="004F3F31"/>
    <w:rsid w:val="004F480B"/>
    <w:rsid w:val="004F5B3A"/>
    <w:rsid w:val="004F7772"/>
    <w:rsid w:val="004F7B93"/>
    <w:rsid w:val="005009A1"/>
    <w:rsid w:val="00500C83"/>
    <w:rsid w:val="00501BED"/>
    <w:rsid w:val="00503142"/>
    <w:rsid w:val="00503EA4"/>
    <w:rsid w:val="005040E3"/>
    <w:rsid w:val="005041DB"/>
    <w:rsid w:val="00504B49"/>
    <w:rsid w:val="00504F8E"/>
    <w:rsid w:val="0050516D"/>
    <w:rsid w:val="00511B3A"/>
    <w:rsid w:val="00512251"/>
    <w:rsid w:val="0051413D"/>
    <w:rsid w:val="005142FA"/>
    <w:rsid w:val="005148CC"/>
    <w:rsid w:val="00514C8C"/>
    <w:rsid w:val="00514D85"/>
    <w:rsid w:val="005167EC"/>
    <w:rsid w:val="00516CE1"/>
    <w:rsid w:val="005177C3"/>
    <w:rsid w:val="00517C86"/>
    <w:rsid w:val="0052076E"/>
    <w:rsid w:val="005210F2"/>
    <w:rsid w:val="00522E0B"/>
    <w:rsid w:val="005232F5"/>
    <w:rsid w:val="00523824"/>
    <w:rsid w:val="00523859"/>
    <w:rsid w:val="00523B2F"/>
    <w:rsid w:val="00524446"/>
    <w:rsid w:val="005267F4"/>
    <w:rsid w:val="00527A1B"/>
    <w:rsid w:val="00530471"/>
    <w:rsid w:val="00530AC3"/>
    <w:rsid w:val="00530FA8"/>
    <w:rsid w:val="005315C9"/>
    <w:rsid w:val="00531944"/>
    <w:rsid w:val="005320C5"/>
    <w:rsid w:val="005334D8"/>
    <w:rsid w:val="005349CD"/>
    <w:rsid w:val="00534D30"/>
    <w:rsid w:val="00534E42"/>
    <w:rsid w:val="00535360"/>
    <w:rsid w:val="00535BB8"/>
    <w:rsid w:val="00535F0C"/>
    <w:rsid w:val="00536543"/>
    <w:rsid w:val="00536C1C"/>
    <w:rsid w:val="00537770"/>
    <w:rsid w:val="00537E0C"/>
    <w:rsid w:val="00540185"/>
    <w:rsid w:val="0054137B"/>
    <w:rsid w:val="0054168F"/>
    <w:rsid w:val="0054287C"/>
    <w:rsid w:val="005449A0"/>
    <w:rsid w:val="00544C46"/>
    <w:rsid w:val="00544F16"/>
    <w:rsid w:val="005456A2"/>
    <w:rsid w:val="005470FB"/>
    <w:rsid w:val="00547483"/>
    <w:rsid w:val="00550F37"/>
    <w:rsid w:val="005527C2"/>
    <w:rsid w:val="0055285B"/>
    <w:rsid w:val="00552A66"/>
    <w:rsid w:val="00553052"/>
    <w:rsid w:val="00553EA1"/>
    <w:rsid w:val="005545EE"/>
    <w:rsid w:val="00554EE8"/>
    <w:rsid w:val="00554F61"/>
    <w:rsid w:val="00555732"/>
    <w:rsid w:val="00555907"/>
    <w:rsid w:val="005565A3"/>
    <w:rsid w:val="00557840"/>
    <w:rsid w:val="00561900"/>
    <w:rsid w:val="0056275C"/>
    <w:rsid w:val="0056372D"/>
    <w:rsid w:val="005638D7"/>
    <w:rsid w:val="00566BEE"/>
    <w:rsid w:val="00567157"/>
    <w:rsid w:val="0056750A"/>
    <w:rsid w:val="00570235"/>
    <w:rsid w:val="005706A6"/>
    <w:rsid w:val="00570A2B"/>
    <w:rsid w:val="0057139F"/>
    <w:rsid w:val="00571525"/>
    <w:rsid w:val="00571A40"/>
    <w:rsid w:val="00571F5D"/>
    <w:rsid w:val="00572717"/>
    <w:rsid w:val="005746F8"/>
    <w:rsid w:val="00574864"/>
    <w:rsid w:val="00575ABF"/>
    <w:rsid w:val="005767D4"/>
    <w:rsid w:val="0058062B"/>
    <w:rsid w:val="0058121E"/>
    <w:rsid w:val="0058143F"/>
    <w:rsid w:val="00581CD3"/>
    <w:rsid w:val="00582956"/>
    <w:rsid w:val="00583262"/>
    <w:rsid w:val="00584489"/>
    <w:rsid w:val="00584DBB"/>
    <w:rsid w:val="0058540E"/>
    <w:rsid w:val="0058574D"/>
    <w:rsid w:val="00590B01"/>
    <w:rsid w:val="00590E13"/>
    <w:rsid w:val="00593A5E"/>
    <w:rsid w:val="00593F88"/>
    <w:rsid w:val="00594BB9"/>
    <w:rsid w:val="0059542F"/>
    <w:rsid w:val="005955F2"/>
    <w:rsid w:val="00595CC9"/>
    <w:rsid w:val="005974E9"/>
    <w:rsid w:val="005A0556"/>
    <w:rsid w:val="005A1A7B"/>
    <w:rsid w:val="005A1DAB"/>
    <w:rsid w:val="005A21B3"/>
    <w:rsid w:val="005A21C0"/>
    <w:rsid w:val="005A3B69"/>
    <w:rsid w:val="005A4969"/>
    <w:rsid w:val="005A57F7"/>
    <w:rsid w:val="005A678E"/>
    <w:rsid w:val="005A697B"/>
    <w:rsid w:val="005B1CD4"/>
    <w:rsid w:val="005B1CD6"/>
    <w:rsid w:val="005B281D"/>
    <w:rsid w:val="005B363F"/>
    <w:rsid w:val="005B3BB1"/>
    <w:rsid w:val="005B46D8"/>
    <w:rsid w:val="005B66DC"/>
    <w:rsid w:val="005B6EF6"/>
    <w:rsid w:val="005B738F"/>
    <w:rsid w:val="005B74E9"/>
    <w:rsid w:val="005B785B"/>
    <w:rsid w:val="005B7F2B"/>
    <w:rsid w:val="005C0E7F"/>
    <w:rsid w:val="005C21C6"/>
    <w:rsid w:val="005C2473"/>
    <w:rsid w:val="005C27D5"/>
    <w:rsid w:val="005C2AA3"/>
    <w:rsid w:val="005C36C7"/>
    <w:rsid w:val="005C3831"/>
    <w:rsid w:val="005C509E"/>
    <w:rsid w:val="005C5502"/>
    <w:rsid w:val="005C5711"/>
    <w:rsid w:val="005C6061"/>
    <w:rsid w:val="005C7589"/>
    <w:rsid w:val="005C7C3D"/>
    <w:rsid w:val="005D01A3"/>
    <w:rsid w:val="005D04EB"/>
    <w:rsid w:val="005D063D"/>
    <w:rsid w:val="005D08FB"/>
    <w:rsid w:val="005D170A"/>
    <w:rsid w:val="005D4052"/>
    <w:rsid w:val="005D43FA"/>
    <w:rsid w:val="005D51E8"/>
    <w:rsid w:val="005D680D"/>
    <w:rsid w:val="005D726C"/>
    <w:rsid w:val="005D7351"/>
    <w:rsid w:val="005D7E39"/>
    <w:rsid w:val="005D7E74"/>
    <w:rsid w:val="005E0BCD"/>
    <w:rsid w:val="005E147D"/>
    <w:rsid w:val="005E181A"/>
    <w:rsid w:val="005E187F"/>
    <w:rsid w:val="005E1E49"/>
    <w:rsid w:val="005E2119"/>
    <w:rsid w:val="005E2931"/>
    <w:rsid w:val="005E3215"/>
    <w:rsid w:val="005E32B5"/>
    <w:rsid w:val="005E405F"/>
    <w:rsid w:val="005E4318"/>
    <w:rsid w:val="005E4BF1"/>
    <w:rsid w:val="005E4C23"/>
    <w:rsid w:val="005E5737"/>
    <w:rsid w:val="005E5B6D"/>
    <w:rsid w:val="005E69CB"/>
    <w:rsid w:val="005E7239"/>
    <w:rsid w:val="005E7590"/>
    <w:rsid w:val="005E7D04"/>
    <w:rsid w:val="005F2328"/>
    <w:rsid w:val="005F3415"/>
    <w:rsid w:val="005F3DD0"/>
    <w:rsid w:val="005F6936"/>
    <w:rsid w:val="00600102"/>
    <w:rsid w:val="006007E0"/>
    <w:rsid w:val="00602045"/>
    <w:rsid w:val="00602DD5"/>
    <w:rsid w:val="00603521"/>
    <w:rsid w:val="006044C9"/>
    <w:rsid w:val="00605A63"/>
    <w:rsid w:val="0060782C"/>
    <w:rsid w:val="00607938"/>
    <w:rsid w:val="006079D0"/>
    <w:rsid w:val="00610D12"/>
    <w:rsid w:val="00610F63"/>
    <w:rsid w:val="006112F4"/>
    <w:rsid w:val="00612BF8"/>
    <w:rsid w:val="00613E56"/>
    <w:rsid w:val="0061611F"/>
    <w:rsid w:val="00616933"/>
    <w:rsid w:val="006169AD"/>
    <w:rsid w:val="00617E36"/>
    <w:rsid w:val="006209DE"/>
    <w:rsid w:val="006228B6"/>
    <w:rsid w:val="00622DA4"/>
    <w:rsid w:val="00623337"/>
    <w:rsid w:val="0062339C"/>
    <w:rsid w:val="00623699"/>
    <w:rsid w:val="00623BC7"/>
    <w:rsid w:val="00624AD2"/>
    <w:rsid w:val="00624CD8"/>
    <w:rsid w:val="00625C5D"/>
    <w:rsid w:val="006263FD"/>
    <w:rsid w:val="00626419"/>
    <w:rsid w:val="00626EA0"/>
    <w:rsid w:val="0062763C"/>
    <w:rsid w:val="00627CEF"/>
    <w:rsid w:val="00631FCE"/>
    <w:rsid w:val="006322DA"/>
    <w:rsid w:val="00632A46"/>
    <w:rsid w:val="006338FE"/>
    <w:rsid w:val="00633C51"/>
    <w:rsid w:val="00634225"/>
    <w:rsid w:val="0063459A"/>
    <w:rsid w:val="00635D91"/>
    <w:rsid w:val="00636671"/>
    <w:rsid w:val="006403C9"/>
    <w:rsid w:val="00640DA9"/>
    <w:rsid w:val="006434CD"/>
    <w:rsid w:val="00643FA2"/>
    <w:rsid w:val="006442B5"/>
    <w:rsid w:val="00644DD9"/>
    <w:rsid w:val="006454EB"/>
    <w:rsid w:val="006464EC"/>
    <w:rsid w:val="006477F6"/>
    <w:rsid w:val="00647AFD"/>
    <w:rsid w:val="00647FA1"/>
    <w:rsid w:val="00650991"/>
    <w:rsid w:val="00650F57"/>
    <w:rsid w:val="00652264"/>
    <w:rsid w:val="00654B3D"/>
    <w:rsid w:val="006561F0"/>
    <w:rsid w:val="00656207"/>
    <w:rsid w:val="006574D4"/>
    <w:rsid w:val="00657FE1"/>
    <w:rsid w:val="006600D8"/>
    <w:rsid w:val="006609F3"/>
    <w:rsid w:val="00661677"/>
    <w:rsid w:val="00664B16"/>
    <w:rsid w:val="006659DE"/>
    <w:rsid w:val="00666C8E"/>
    <w:rsid w:val="00670B8B"/>
    <w:rsid w:val="00670C58"/>
    <w:rsid w:val="00671A1F"/>
    <w:rsid w:val="00672433"/>
    <w:rsid w:val="00672F8B"/>
    <w:rsid w:val="00673CBD"/>
    <w:rsid w:val="00676ED5"/>
    <w:rsid w:val="00677534"/>
    <w:rsid w:val="0068269E"/>
    <w:rsid w:val="00682870"/>
    <w:rsid w:val="006831B9"/>
    <w:rsid w:val="00683BDB"/>
    <w:rsid w:val="006843D9"/>
    <w:rsid w:val="0068442D"/>
    <w:rsid w:val="00691EBF"/>
    <w:rsid w:val="00694C6C"/>
    <w:rsid w:val="006951C4"/>
    <w:rsid w:val="00695A71"/>
    <w:rsid w:val="00695ED4"/>
    <w:rsid w:val="00695F23"/>
    <w:rsid w:val="006963A7"/>
    <w:rsid w:val="006963F8"/>
    <w:rsid w:val="006A0092"/>
    <w:rsid w:val="006A0C4D"/>
    <w:rsid w:val="006A0F78"/>
    <w:rsid w:val="006A175A"/>
    <w:rsid w:val="006A1BCD"/>
    <w:rsid w:val="006A1DD3"/>
    <w:rsid w:val="006A200D"/>
    <w:rsid w:val="006A2112"/>
    <w:rsid w:val="006A280B"/>
    <w:rsid w:val="006A2CAC"/>
    <w:rsid w:val="006A3E7B"/>
    <w:rsid w:val="006A490F"/>
    <w:rsid w:val="006A4E55"/>
    <w:rsid w:val="006A5237"/>
    <w:rsid w:val="006A560B"/>
    <w:rsid w:val="006A5A46"/>
    <w:rsid w:val="006A63AE"/>
    <w:rsid w:val="006B0482"/>
    <w:rsid w:val="006B0A46"/>
    <w:rsid w:val="006B147E"/>
    <w:rsid w:val="006B17D4"/>
    <w:rsid w:val="006B29DA"/>
    <w:rsid w:val="006B31A2"/>
    <w:rsid w:val="006B45E6"/>
    <w:rsid w:val="006B6439"/>
    <w:rsid w:val="006B7FD6"/>
    <w:rsid w:val="006C0092"/>
    <w:rsid w:val="006C109A"/>
    <w:rsid w:val="006C244B"/>
    <w:rsid w:val="006C2CCD"/>
    <w:rsid w:val="006C3B77"/>
    <w:rsid w:val="006C3F8A"/>
    <w:rsid w:val="006C4ABA"/>
    <w:rsid w:val="006C4CD5"/>
    <w:rsid w:val="006C5C54"/>
    <w:rsid w:val="006C5F5E"/>
    <w:rsid w:val="006C6A08"/>
    <w:rsid w:val="006C6D11"/>
    <w:rsid w:val="006C6FB2"/>
    <w:rsid w:val="006C7178"/>
    <w:rsid w:val="006C7304"/>
    <w:rsid w:val="006D0C85"/>
    <w:rsid w:val="006D1139"/>
    <w:rsid w:val="006D183B"/>
    <w:rsid w:val="006D1BEB"/>
    <w:rsid w:val="006D2D2F"/>
    <w:rsid w:val="006D42F9"/>
    <w:rsid w:val="006D4F23"/>
    <w:rsid w:val="006D57F2"/>
    <w:rsid w:val="006D6A14"/>
    <w:rsid w:val="006D6C1F"/>
    <w:rsid w:val="006D760B"/>
    <w:rsid w:val="006D763E"/>
    <w:rsid w:val="006E0300"/>
    <w:rsid w:val="006E09DC"/>
    <w:rsid w:val="006E0B22"/>
    <w:rsid w:val="006E11EA"/>
    <w:rsid w:val="006E264A"/>
    <w:rsid w:val="006E2BE2"/>
    <w:rsid w:val="006E2D41"/>
    <w:rsid w:val="006E3C69"/>
    <w:rsid w:val="006E4329"/>
    <w:rsid w:val="006E5619"/>
    <w:rsid w:val="006E584F"/>
    <w:rsid w:val="006E59C8"/>
    <w:rsid w:val="006E5D5B"/>
    <w:rsid w:val="006F16DA"/>
    <w:rsid w:val="006F208F"/>
    <w:rsid w:val="006F20C5"/>
    <w:rsid w:val="006F2419"/>
    <w:rsid w:val="006F365B"/>
    <w:rsid w:val="006F4F3D"/>
    <w:rsid w:val="006F4FE6"/>
    <w:rsid w:val="006F77A1"/>
    <w:rsid w:val="006F7ACB"/>
    <w:rsid w:val="006F7ED9"/>
    <w:rsid w:val="00701646"/>
    <w:rsid w:val="00701E89"/>
    <w:rsid w:val="00702A39"/>
    <w:rsid w:val="007032CE"/>
    <w:rsid w:val="00703625"/>
    <w:rsid w:val="00703DB8"/>
    <w:rsid w:val="00705108"/>
    <w:rsid w:val="00705B42"/>
    <w:rsid w:val="007109B0"/>
    <w:rsid w:val="007109C6"/>
    <w:rsid w:val="0071187F"/>
    <w:rsid w:val="00711B95"/>
    <w:rsid w:val="00711CB7"/>
    <w:rsid w:val="007128DA"/>
    <w:rsid w:val="007129A4"/>
    <w:rsid w:val="00712BEF"/>
    <w:rsid w:val="007148A7"/>
    <w:rsid w:val="0071581F"/>
    <w:rsid w:val="00715B33"/>
    <w:rsid w:val="007163D9"/>
    <w:rsid w:val="0071657A"/>
    <w:rsid w:val="007170FF"/>
    <w:rsid w:val="00717B2B"/>
    <w:rsid w:val="00717DAF"/>
    <w:rsid w:val="00720E63"/>
    <w:rsid w:val="00721974"/>
    <w:rsid w:val="00721C20"/>
    <w:rsid w:val="0072231A"/>
    <w:rsid w:val="0072254A"/>
    <w:rsid w:val="00722A8A"/>
    <w:rsid w:val="007244F9"/>
    <w:rsid w:val="00724839"/>
    <w:rsid w:val="00724BDC"/>
    <w:rsid w:val="0072783B"/>
    <w:rsid w:val="007278EA"/>
    <w:rsid w:val="00730656"/>
    <w:rsid w:val="007319D0"/>
    <w:rsid w:val="00731BC8"/>
    <w:rsid w:val="007325FB"/>
    <w:rsid w:val="00732BA3"/>
    <w:rsid w:val="00733C0D"/>
    <w:rsid w:val="00735C0F"/>
    <w:rsid w:val="00736201"/>
    <w:rsid w:val="007367D9"/>
    <w:rsid w:val="00737288"/>
    <w:rsid w:val="007377C6"/>
    <w:rsid w:val="00740CA2"/>
    <w:rsid w:val="00741C91"/>
    <w:rsid w:val="007426E1"/>
    <w:rsid w:val="007428A1"/>
    <w:rsid w:val="00746C71"/>
    <w:rsid w:val="00750644"/>
    <w:rsid w:val="0075084A"/>
    <w:rsid w:val="0075094C"/>
    <w:rsid w:val="007509ED"/>
    <w:rsid w:val="00752394"/>
    <w:rsid w:val="0075258A"/>
    <w:rsid w:val="00752B55"/>
    <w:rsid w:val="00752BC8"/>
    <w:rsid w:val="00752D5B"/>
    <w:rsid w:val="0075339A"/>
    <w:rsid w:val="007551B5"/>
    <w:rsid w:val="00755525"/>
    <w:rsid w:val="00755596"/>
    <w:rsid w:val="007556FC"/>
    <w:rsid w:val="00756D43"/>
    <w:rsid w:val="00760D45"/>
    <w:rsid w:val="00761238"/>
    <w:rsid w:val="007613E9"/>
    <w:rsid w:val="007647FB"/>
    <w:rsid w:val="00764D5C"/>
    <w:rsid w:val="00765618"/>
    <w:rsid w:val="007663BD"/>
    <w:rsid w:val="0076769C"/>
    <w:rsid w:val="00767F93"/>
    <w:rsid w:val="0077010B"/>
    <w:rsid w:val="00770ABF"/>
    <w:rsid w:val="007723CE"/>
    <w:rsid w:val="00773312"/>
    <w:rsid w:val="007736DC"/>
    <w:rsid w:val="0077401B"/>
    <w:rsid w:val="007742D8"/>
    <w:rsid w:val="00777848"/>
    <w:rsid w:val="00777C56"/>
    <w:rsid w:val="00777FBF"/>
    <w:rsid w:val="007804FE"/>
    <w:rsid w:val="00780568"/>
    <w:rsid w:val="007816BA"/>
    <w:rsid w:val="0078216F"/>
    <w:rsid w:val="00782E2E"/>
    <w:rsid w:val="00783C25"/>
    <w:rsid w:val="00783C46"/>
    <w:rsid w:val="00784407"/>
    <w:rsid w:val="00786271"/>
    <w:rsid w:val="00790C85"/>
    <w:rsid w:val="00791626"/>
    <w:rsid w:val="00792BEF"/>
    <w:rsid w:val="00793541"/>
    <w:rsid w:val="00794238"/>
    <w:rsid w:val="00794B7F"/>
    <w:rsid w:val="007953C7"/>
    <w:rsid w:val="0079575C"/>
    <w:rsid w:val="00795EC3"/>
    <w:rsid w:val="00797871"/>
    <w:rsid w:val="007A0A34"/>
    <w:rsid w:val="007A0CD9"/>
    <w:rsid w:val="007A116D"/>
    <w:rsid w:val="007A4742"/>
    <w:rsid w:val="007A5B94"/>
    <w:rsid w:val="007A75F3"/>
    <w:rsid w:val="007B04BA"/>
    <w:rsid w:val="007B1521"/>
    <w:rsid w:val="007B32EC"/>
    <w:rsid w:val="007B3F23"/>
    <w:rsid w:val="007B49CD"/>
    <w:rsid w:val="007B5CAB"/>
    <w:rsid w:val="007B741F"/>
    <w:rsid w:val="007B7D3E"/>
    <w:rsid w:val="007C0D71"/>
    <w:rsid w:val="007C1351"/>
    <w:rsid w:val="007C16C1"/>
    <w:rsid w:val="007C2723"/>
    <w:rsid w:val="007C2A5A"/>
    <w:rsid w:val="007C2A5E"/>
    <w:rsid w:val="007C3010"/>
    <w:rsid w:val="007C4499"/>
    <w:rsid w:val="007C5137"/>
    <w:rsid w:val="007C5FF2"/>
    <w:rsid w:val="007C77B7"/>
    <w:rsid w:val="007D0E42"/>
    <w:rsid w:val="007D10DC"/>
    <w:rsid w:val="007D1289"/>
    <w:rsid w:val="007D12B1"/>
    <w:rsid w:val="007D225F"/>
    <w:rsid w:val="007D2E17"/>
    <w:rsid w:val="007D2FAF"/>
    <w:rsid w:val="007D320E"/>
    <w:rsid w:val="007D3573"/>
    <w:rsid w:val="007D3E63"/>
    <w:rsid w:val="007D452F"/>
    <w:rsid w:val="007D46D9"/>
    <w:rsid w:val="007D6FC5"/>
    <w:rsid w:val="007D74E2"/>
    <w:rsid w:val="007D74F8"/>
    <w:rsid w:val="007D75FD"/>
    <w:rsid w:val="007D7DAF"/>
    <w:rsid w:val="007E0DB1"/>
    <w:rsid w:val="007E23F7"/>
    <w:rsid w:val="007E2909"/>
    <w:rsid w:val="007E299D"/>
    <w:rsid w:val="007E2CEA"/>
    <w:rsid w:val="007E3169"/>
    <w:rsid w:val="007E37D6"/>
    <w:rsid w:val="007E3AAD"/>
    <w:rsid w:val="007E4595"/>
    <w:rsid w:val="007E4C60"/>
    <w:rsid w:val="007E52B3"/>
    <w:rsid w:val="007E534C"/>
    <w:rsid w:val="007E5F62"/>
    <w:rsid w:val="007E6737"/>
    <w:rsid w:val="007E760C"/>
    <w:rsid w:val="007E7D89"/>
    <w:rsid w:val="007E7E4B"/>
    <w:rsid w:val="007F068A"/>
    <w:rsid w:val="007F084C"/>
    <w:rsid w:val="007F0976"/>
    <w:rsid w:val="007F0E4A"/>
    <w:rsid w:val="007F1102"/>
    <w:rsid w:val="007F1289"/>
    <w:rsid w:val="007F160F"/>
    <w:rsid w:val="007F2A12"/>
    <w:rsid w:val="007F429B"/>
    <w:rsid w:val="007F47C4"/>
    <w:rsid w:val="007F49E9"/>
    <w:rsid w:val="007F5581"/>
    <w:rsid w:val="007F6578"/>
    <w:rsid w:val="007F65F9"/>
    <w:rsid w:val="007F68AE"/>
    <w:rsid w:val="007F71D9"/>
    <w:rsid w:val="007F7D1D"/>
    <w:rsid w:val="0080041D"/>
    <w:rsid w:val="00800A22"/>
    <w:rsid w:val="00800B47"/>
    <w:rsid w:val="00801AF0"/>
    <w:rsid w:val="00803324"/>
    <w:rsid w:val="008056DC"/>
    <w:rsid w:val="008066A7"/>
    <w:rsid w:val="008076F8"/>
    <w:rsid w:val="00807E33"/>
    <w:rsid w:val="0081115D"/>
    <w:rsid w:val="008125F3"/>
    <w:rsid w:val="00812D81"/>
    <w:rsid w:val="00812DB4"/>
    <w:rsid w:val="00813305"/>
    <w:rsid w:val="00813C39"/>
    <w:rsid w:val="0081584A"/>
    <w:rsid w:val="008158E7"/>
    <w:rsid w:val="00815BBC"/>
    <w:rsid w:val="008171B5"/>
    <w:rsid w:val="00817943"/>
    <w:rsid w:val="0082059B"/>
    <w:rsid w:val="00821788"/>
    <w:rsid w:val="0082245F"/>
    <w:rsid w:val="00822463"/>
    <w:rsid w:val="00822B9D"/>
    <w:rsid w:val="00822EB1"/>
    <w:rsid w:val="00823146"/>
    <w:rsid w:val="00823B23"/>
    <w:rsid w:val="0082405C"/>
    <w:rsid w:val="00824E6A"/>
    <w:rsid w:val="0082520B"/>
    <w:rsid w:val="008252ED"/>
    <w:rsid w:val="0082579C"/>
    <w:rsid w:val="008267EA"/>
    <w:rsid w:val="00827B29"/>
    <w:rsid w:val="00827EF7"/>
    <w:rsid w:val="00830BF7"/>
    <w:rsid w:val="00830CA9"/>
    <w:rsid w:val="00833A40"/>
    <w:rsid w:val="00833EBE"/>
    <w:rsid w:val="008340FF"/>
    <w:rsid w:val="00834266"/>
    <w:rsid w:val="00835455"/>
    <w:rsid w:val="00836AFA"/>
    <w:rsid w:val="00837A1F"/>
    <w:rsid w:val="00837D66"/>
    <w:rsid w:val="00841D76"/>
    <w:rsid w:val="00844E26"/>
    <w:rsid w:val="0084641B"/>
    <w:rsid w:val="00846D7C"/>
    <w:rsid w:val="0084716D"/>
    <w:rsid w:val="00847742"/>
    <w:rsid w:val="008509F0"/>
    <w:rsid w:val="008521E5"/>
    <w:rsid w:val="00852322"/>
    <w:rsid w:val="00853CFB"/>
    <w:rsid w:val="0085416B"/>
    <w:rsid w:val="00854D0C"/>
    <w:rsid w:val="008552C8"/>
    <w:rsid w:val="00855AFD"/>
    <w:rsid w:val="00855F25"/>
    <w:rsid w:val="00856992"/>
    <w:rsid w:val="00856B26"/>
    <w:rsid w:val="00862DAF"/>
    <w:rsid w:val="00863BD2"/>
    <w:rsid w:val="00863D07"/>
    <w:rsid w:val="00864C02"/>
    <w:rsid w:val="00866235"/>
    <w:rsid w:val="00866452"/>
    <w:rsid w:val="0086776D"/>
    <w:rsid w:val="00870127"/>
    <w:rsid w:val="0087025D"/>
    <w:rsid w:val="0087025F"/>
    <w:rsid w:val="00870310"/>
    <w:rsid w:val="008704C5"/>
    <w:rsid w:val="00871DA6"/>
    <w:rsid w:val="00872632"/>
    <w:rsid w:val="0087389C"/>
    <w:rsid w:val="008740E8"/>
    <w:rsid w:val="008749BE"/>
    <w:rsid w:val="00875BE8"/>
    <w:rsid w:val="00875E69"/>
    <w:rsid w:val="00875F92"/>
    <w:rsid w:val="00877902"/>
    <w:rsid w:val="00881A13"/>
    <w:rsid w:val="00881EF8"/>
    <w:rsid w:val="0088278B"/>
    <w:rsid w:val="008835D6"/>
    <w:rsid w:val="00885CA5"/>
    <w:rsid w:val="0088610F"/>
    <w:rsid w:val="00886678"/>
    <w:rsid w:val="008866D4"/>
    <w:rsid w:val="00890853"/>
    <w:rsid w:val="0089102D"/>
    <w:rsid w:val="00891356"/>
    <w:rsid w:val="0089496B"/>
    <w:rsid w:val="00895EF7"/>
    <w:rsid w:val="00896335"/>
    <w:rsid w:val="00896A70"/>
    <w:rsid w:val="008970D3"/>
    <w:rsid w:val="00897DCF"/>
    <w:rsid w:val="008A1A69"/>
    <w:rsid w:val="008A2190"/>
    <w:rsid w:val="008A40BF"/>
    <w:rsid w:val="008A418F"/>
    <w:rsid w:val="008A787F"/>
    <w:rsid w:val="008B0743"/>
    <w:rsid w:val="008B10A3"/>
    <w:rsid w:val="008B1634"/>
    <w:rsid w:val="008B2093"/>
    <w:rsid w:val="008B3860"/>
    <w:rsid w:val="008B4880"/>
    <w:rsid w:val="008B500A"/>
    <w:rsid w:val="008B5249"/>
    <w:rsid w:val="008B5737"/>
    <w:rsid w:val="008B67E4"/>
    <w:rsid w:val="008C0BED"/>
    <w:rsid w:val="008C0D9D"/>
    <w:rsid w:val="008C0FCA"/>
    <w:rsid w:val="008C101B"/>
    <w:rsid w:val="008C17BD"/>
    <w:rsid w:val="008C1CCA"/>
    <w:rsid w:val="008C1FC0"/>
    <w:rsid w:val="008C21B2"/>
    <w:rsid w:val="008C2B48"/>
    <w:rsid w:val="008C2E47"/>
    <w:rsid w:val="008C551D"/>
    <w:rsid w:val="008C6003"/>
    <w:rsid w:val="008C687D"/>
    <w:rsid w:val="008C6F7F"/>
    <w:rsid w:val="008D0372"/>
    <w:rsid w:val="008D37F9"/>
    <w:rsid w:val="008D4D65"/>
    <w:rsid w:val="008D54AB"/>
    <w:rsid w:val="008E0A89"/>
    <w:rsid w:val="008E16C1"/>
    <w:rsid w:val="008E1D02"/>
    <w:rsid w:val="008E3694"/>
    <w:rsid w:val="008E422B"/>
    <w:rsid w:val="008E4A89"/>
    <w:rsid w:val="008E4FD7"/>
    <w:rsid w:val="008E5BD5"/>
    <w:rsid w:val="008E6D8C"/>
    <w:rsid w:val="008F021B"/>
    <w:rsid w:val="008F081B"/>
    <w:rsid w:val="008F0B9F"/>
    <w:rsid w:val="008F0DB0"/>
    <w:rsid w:val="008F1227"/>
    <w:rsid w:val="008F2E83"/>
    <w:rsid w:val="008F3806"/>
    <w:rsid w:val="008F3813"/>
    <w:rsid w:val="008F3C16"/>
    <w:rsid w:val="008F4A32"/>
    <w:rsid w:val="008F5BA3"/>
    <w:rsid w:val="008F5C4A"/>
    <w:rsid w:val="008F63D2"/>
    <w:rsid w:val="008F7B88"/>
    <w:rsid w:val="00900F44"/>
    <w:rsid w:val="0090304B"/>
    <w:rsid w:val="00903B0F"/>
    <w:rsid w:val="00904169"/>
    <w:rsid w:val="009046D6"/>
    <w:rsid w:val="0090550B"/>
    <w:rsid w:val="0090584F"/>
    <w:rsid w:val="00906525"/>
    <w:rsid w:val="00906B56"/>
    <w:rsid w:val="00906DA0"/>
    <w:rsid w:val="00907101"/>
    <w:rsid w:val="0090755A"/>
    <w:rsid w:val="0091051B"/>
    <w:rsid w:val="009111C7"/>
    <w:rsid w:val="00912D29"/>
    <w:rsid w:val="00912DCC"/>
    <w:rsid w:val="0091303F"/>
    <w:rsid w:val="0091338D"/>
    <w:rsid w:val="009133CE"/>
    <w:rsid w:val="00913617"/>
    <w:rsid w:val="009208EE"/>
    <w:rsid w:val="00920A85"/>
    <w:rsid w:val="00921378"/>
    <w:rsid w:val="0092137B"/>
    <w:rsid w:val="0092165E"/>
    <w:rsid w:val="00921710"/>
    <w:rsid w:val="0092324F"/>
    <w:rsid w:val="009236BC"/>
    <w:rsid w:val="009238A9"/>
    <w:rsid w:val="00923A12"/>
    <w:rsid w:val="00925447"/>
    <w:rsid w:val="00925904"/>
    <w:rsid w:val="00927312"/>
    <w:rsid w:val="00927648"/>
    <w:rsid w:val="0093186F"/>
    <w:rsid w:val="009324BE"/>
    <w:rsid w:val="00933674"/>
    <w:rsid w:val="00934179"/>
    <w:rsid w:val="0093458C"/>
    <w:rsid w:val="009345CD"/>
    <w:rsid w:val="00934C69"/>
    <w:rsid w:val="0093692B"/>
    <w:rsid w:val="00937756"/>
    <w:rsid w:val="00937B8A"/>
    <w:rsid w:val="00937BB9"/>
    <w:rsid w:val="0094001E"/>
    <w:rsid w:val="00940661"/>
    <w:rsid w:val="009410A0"/>
    <w:rsid w:val="0094150E"/>
    <w:rsid w:val="0094213D"/>
    <w:rsid w:val="0094233A"/>
    <w:rsid w:val="009427DB"/>
    <w:rsid w:val="0094399A"/>
    <w:rsid w:val="0094547B"/>
    <w:rsid w:val="00946458"/>
    <w:rsid w:val="009466A2"/>
    <w:rsid w:val="00947B0F"/>
    <w:rsid w:val="009503F2"/>
    <w:rsid w:val="0095277C"/>
    <w:rsid w:val="0095312D"/>
    <w:rsid w:val="00953A51"/>
    <w:rsid w:val="00955A63"/>
    <w:rsid w:val="00955A98"/>
    <w:rsid w:val="009563C9"/>
    <w:rsid w:val="00956585"/>
    <w:rsid w:val="00957E94"/>
    <w:rsid w:val="009613D6"/>
    <w:rsid w:val="00961551"/>
    <w:rsid w:val="00962B4C"/>
    <w:rsid w:val="0096438A"/>
    <w:rsid w:val="009646BB"/>
    <w:rsid w:val="00965027"/>
    <w:rsid w:val="00965DCE"/>
    <w:rsid w:val="00966735"/>
    <w:rsid w:val="00966999"/>
    <w:rsid w:val="00966C0F"/>
    <w:rsid w:val="00967866"/>
    <w:rsid w:val="009703BF"/>
    <w:rsid w:val="00970DB3"/>
    <w:rsid w:val="00971E67"/>
    <w:rsid w:val="0097401A"/>
    <w:rsid w:val="00974196"/>
    <w:rsid w:val="00974C96"/>
    <w:rsid w:val="00975F73"/>
    <w:rsid w:val="0097679D"/>
    <w:rsid w:val="00977CEE"/>
    <w:rsid w:val="009817BF"/>
    <w:rsid w:val="0098332C"/>
    <w:rsid w:val="00983BD1"/>
    <w:rsid w:val="0098430B"/>
    <w:rsid w:val="00984468"/>
    <w:rsid w:val="00985505"/>
    <w:rsid w:val="00985C5A"/>
    <w:rsid w:val="00985E63"/>
    <w:rsid w:val="00985FA2"/>
    <w:rsid w:val="00987863"/>
    <w:rsid w:val="00987CC7"/>
    <w:rsid w:val="009906B4"/>
    <w:rsid w:val="009916B6"/>
    <w:rsid w:val="00993C5A"/>
    <w:rsid w:val="009951A0"/>
    <w:rsid w:val="00995414"/>
    <w:rsid w:val="00995987"/>
    <w:rsid w:val="00996135"/>
    <w:rsid w:val="00996608"/>
    <w:rsid w:val="0099665B"/>
    <w:rsid w:val="009969E1"/>
    <w:rsid w:val="0099763E"/>
    <w:rsid w:val="00997690"/>
    <w:rsid w:val="009A0363"/>
    <w:rsid w:val="009A1E50"/>
    <w:rsid w:val="009A2598"/>
    <w:rsid w:val="009A33E4"/>
    <w:rsid w:val="009A4531"/>
    <w:rsid w:val="009A53D5"/>
    <w:rsid w:val="009A55EC"/>
    <w:rsid w:val="009A5D2A"/>
    <w:rsid w:val="009A5FF4"/>
    <w:rsid w:val="009A60BA"/>
    <w:rsid w:val="009A6ED6"/>
    <w:rsid w:val="009B09E0"/>
    <w:rsid w:val="009B0C58"/>
    <w:rsid w:val="009B0E30"/>
    <w:rsid w:val="009B1C6A"/>
    <w:rsid w:val="009B1F83"/>
    <w:rsid w:val="009B2D94"/>
    <w:rsid w:val="009B3287"/>
    <w:rsid w:val="009B3F85"/>
    <w:rsid w:val="009B487B"/>
    <w:rsid w:val="009B4D20"/>
    <w:rsid w:val="009B58D8"/>
    <w:rsid w:val="009B768E"/>
    <w:rsid w:val="009B7C18"/>
    <w:rsid w:val="009C00A6"/>
    <w:rsid w:val="009C0163"/>
    <w:rsid w:val="009C031E"/>
    <w:rsid w:val="009C06C5"/>
    <w:rsid w:val="009C172A"/>
    <w:rsid w:val="009C1E1A"/>
    <w:rsid w:val="009C22C0"/>
    <w:rsid w:val="009C28B5"/>
    <w:rsid w:val="009C3015"/>
    <w:rsid w:val="009C37C7"/>
    <w:rsid w:val="009C38D9"/>
    <w:rsid w:val="009C4147"/>
    <w:rsid w:val="009C438A"/>
    <w:rsid w:val="009C499D"/>
    <w:rsid w:val="009C5970"/>
    <w:rsid w:val="009C5DAA"/>
    <w:rsid w:val="009C5E75"/>
    <w:rsid w:val="009C720F"/>
    <w:rsid w:val="009D0585"/>
    <w:rsid w:val="009D0D05"/>
    <w:rsid w:val="009D235A"/>
    <w:rsid w:val="009D23FD"/>
    <w:rsid w:val="009D257D"/>
    <w:rsid w:val="009D2F2F"/>
    <w:rsid w:val="009D2FAB"/>
    <w:rsid w:val="009D32C4"/>
    <w:rsid w:val="009D45A1"/>
    <w:rsid w:val="009D55F9"/>
    <w:rsid w:val="009D7284"/>
    <w:rsid w:val="009E109F"/>
    <w:rsid w:val="009E11AF"/>
    <w:rsid w:val="009E3796"/>
    <w:rsid w:val="009E4080"/>
    <w:rsid w:val="009E4927"/>
    <w:rsid w:val="009E51DD"/>
    <w:rsid w:val="009E5F15"/>
    <w:rsid w:val="009E7188"/>
    <w:rsid w:val="009E7571"/>
    <w:rsid w:val="009E775B"/>
    <w:rsid w:val="009E780B"/>
    <w:rsid w:val="009F010A"/>
    <w:rsid w:val="009F0655"/>
    <w:rsid w:val="009F10E9"/>
    <w:rsid w:val="009F1B26"/>
    <w:rsid w:val="009F1C95"/>
    <w:rsid w:val="009F3547"/>
    <w:rsid w:val="009F3E25"/>
    <w:rsid w:val="009F5522"/>
    <w:rsid w:val="009F6727"/>
    <w:rsid w:val="009F7516"/>
    <w:rsid w:val="009F757B"/>
    <w:rsid w:val="009F77AF"/>
    <w:rsid w:val="00A003E6"/>
    <w:rsid w:val="00A00A36"/>
    <w:rsid w:val="00A00B61"/>
    <w:rsid w:val="00A01D8E"/>
    <w:rsid w:val="00A03BC0"/>
    <w:rsid w:val="00A03CF3"/>
    <w:rsid w:val="00A0445C"/>
    <w:rsid w:val="00A04A02"/>
    <w:rsid w:val="00A04CFF"/>
    <w:rsid w:val="00A0655C"/>
    <w:rsid w:val="00A06574"/>
    <w:rsid w:val="00A06809"/>
    <w:rsid w:val="00A06980"/>
    <w:rsid w:val="00A07728"/>
    <w:rsid w:val="00A07B07"/>
    <w:rsid w:val="00A113AC"/>
    <w:rsid w:val="00A1276C"/>
    <w:rsid w:val="00A13262"/>
    <w:rsid w:val="00A14014"/>
    <w:rsid w:val="00A15BA6"/>
    <w:rsid w:val="00A15DCA"/>
    <w:rsid w:val="00A160FA"/>
    <w:rsid w:val="00A162E8"/>
    <w:rsid w:val="00A164F4"/>
    <w:rsid w:val="00A165F8"/>
    <w:rsid w:val="00A203D6"/>
    <w:rsid w:val="00A2082D"/>
    <w:rsid w:val="00A2220E"/>
    <w:rsid w:val="00A23467"/>
    <w:rsid w:val="00A23FBF"/>
    <w:rsid w:val="00A24533"/>
    <w:rsid w:val="00A2568B"/>
    <w:rsid w:val="00A2612F"/>
    <w:rsid w:val="00A2629C"/>
    <w:rsid w:val="00A26A7C"/>
    <w:rsid w:val="00A273DA"/>
    <w:rsid w:val="00A27464"/>
    <w:rsid w:val="00A30263"/>
    <w:rsid w:val="00A3116D"/>
    <w:rsid w:val="00A313AC"/>
    <w:rsid w:val="00A3146E"/>
    <w:rsid w:val="00A3164E"/>
    <w:rsid w:val="00A32C9E"/>
    <w:rsid w:val="00A3380E"/>
    <w:rsid w:val="00A33825"/>
    <w:rsid w:val="00A340E0"/>
    <w:rsid w:val="00A34AA5"/>
    <w:rsid w:val="00A34E23"/>
    <w:rsid w:val="00A37BF9"/>
    <w:rsid w:val="00A40D71"/>
    <w:rsid w:val="00A420C9"/>
    <w:rsid w:val="00A426F1"/>
    <w:rsid w:val="00A431D6"/>
    <w:rsid w:val="00A468F9"/>
    <w:rsid w:val="00A46E9C"/>
    <w:rsid w:val="00A47078"/>
    <w:rsid w:val="00A47989"/>
    <w:rsid w:val="00A5030E"/>
    <w:rsid w:val="00A50FD8"/>
    <w:rsid w:val="00A53DEC"/>
    <w:rsid w:val="00A54948"/>
    <w:rsid w:val="00A54E56"/>
    <w:rsid w:val="00A55886"/>
    <w:rsid w:val="00A55A0E"/>
    <w:rsid w:val="00A56442"/>
    <w:rsid w:val="00A56ECC"/>
    <w:rsid w:val="00A57B85"/>
    <w:rsid w:val="00A57C8B"/>
    <w:rsid w:val="00A601BD"/>
    <w:rsid w:val="00A603E1"/>
    <w:rsid w:val="00A60BC5"/>
    <w:rsid w:val="00A6112E"/>
    <w:rsid w:val="00A62F43"/>
    <w:rsid w:val="00A63290"/>
    <w:rsid w:val="00A65791"/>
    <w:rsid w:val="00A65A06"/>
    <w:rsid w:val="00A66520"/>
    <w:rsid w:val="00A67129"/>
    <w:rsid w:val="00A672FA"/>
    <w:rsid w:val="00A702B8"/>
    <w:rsid w:val="00A705C4"/>
    <w:rsid w:val="00A711BE"/>
    <w:rsid w:val="00A71FA7"/>
    <w:rsid w:val="00A73B0A"/>
    <w:rsid w:val="00A73B27"/>
    <w:rsid w:val="00A75DCA"/>
    <w:rsid w:val="00A75FB3"/>
    <w:rsid w:val="00A77315"/>
    <w:rsid w:val="00A773C9"/>
    <w:rsid w:val="00A77883"/>
    <w:rsid w:val="00A77B59"/>
    <w:rsid w:val="00A77D42"/>
    <w:rsid w:val="00A77DAF"/>
    <w:rsid w:val="00A81DBF"/>
    <w:rsid w:val="00A82448"/>
    <w:rsid w:val="00A825A2"/>
    <w:rsid w:val="00A828B1"/>
    <w:rsid w:val="00A82D41"/>
    <w:rsid w:val="00A836F2"/>
    <w:rsid w:val="00A837F4"/>
    <w:rsid w:val="00A84207"/>
    <w:rsid w:val="00A84697"/>
    <w:rsid w:val="00A84A78"/>
    <w:rsid w:val="00A857FE"/>
    <w:rsid w:val="00A85FEB"/>
    <w:rsid w:val="00A86B22"/>
    <w:rsid w:val="00A86F05"/>
    <w:rsid w:val="00A875E9"/>
    <w:rsid w:val="00A91073"/>
    <w:rsid w:val="00A91232"/>
    <w:rsid w:val="00A9136B"/>
    <w:rsid w:val="00A9158D"/>
    <w:rsid w:val="00A9188E"/>
    <w:rsid w:val="00A91B58"/>
    <w:rsid w:val="00A91BEB"/>
    <w:rsid w:val="00A92E4A"/>
    <w:rsid w:val="00A93CCE"/>
    <w:rsid w:val="00A95174"/>
    <w:rsid w:val="00A95405"/>
    <w:rsid w:val="00A959D3"/>
    <w:rsid w:val="00AA0DEB"/>
    <w:rsid w:val="00AA1923"/>
    <w:rsid w:val="00AA25B8"/>
    <w:rsid w:val="00AA2950"/>
    <w:rsid w:val="00AA2DF1"/>
    <w:rsid w:val="00AA2FD2"/>
    <w:rsid w:val="00AA4359"/>
    <w:rsid w:val="00AA4DFD"/>
    <w:rsid w:val="00AA5658"/>
    <w:rsid w:val="00AA5827"/>
    <w:rsid w:val="00AA6A54"/>
    <w:rsid w:val="00AB0155"/>
    <w:rsid w:val="00AB07A9"/>
    <w:rsid w:val="00AB281F"/>
    <w:rsid w:val="00AB3AAA"/>
    <w:rsid w:val="00AB4590"/>
    <w:rsid w:val="00AB507B"/>
    <w:rsid w:val="00AB534B"/>
    <w:rsid w:val="00AB5872"/>
    <w:rsid w:val="00AB5ADE"/>
    <w:rsid w:val="00AB5CF9"/>
    <w:rsid w:val="00AB6CD9"/>
    <w:rsid w:val="00AB7278"/>
    <w:rsid w:val="00AB7CDD"/>
    <w:rsid w:val="00AB7D04"/>
    <w:rsid w:val="00AB7EF1"/>
    <w:rsid w:val="00AC0ACE"/>
    <w:rsid w:val="00AC13DA"/>
    <w:rsid w:val="00AC1485"/>
    <w:rsid w:val="00AC197E"/>
    <w:rsid w:val="00AC252B"/>
    <w:rsid w:val="00AC36D9"/>
    <w:rsid w:val="00AC3AB1"/>
    <w:rsid w:val="00AC3CD3"/>
    <w:rsid w:val="00AC4607"/>
    <w:rsid w:val="00AC479D"/>
    <w:rsid w:val="00AC4CB2"/>
    <w:rsid w:val="00AC501F"/>
    <w:rsid w:val="00AC6CF9"/>
    <w:rsid w:val="00AC7961"/>
    <w:rsid w:val="00AC79EF"/>
    <w:rsid w:val="00AC7A01"/>
    <w:rsid w:val="00AD07F0"/>
    <w:rsid w:val="00AD1231"/>
    <w:rsid w:val="00AD2262"/>
    <w:rsid w:val="00AD229E"/>
    <w:rsid w:val="00AD268C"/>
    <w:rsid w:val="00AD4050"/>
    <w:rsid w:val="00AD40B5"/>
    <w:rsid w:val="00AD43BF"/>
    <w:rsid w:val="00AD5E2A"/>
    <w:rsid w:val="00AD6EA9"/>
    <w:rsid w:val="00AE017D"/>
    <w:rsid w:val="00AE0608"/>
    <w:rsid w:val="00AE0FC3"/>
    <w:rsid w:val="00AE1379"/>
    <w:rsid w:val="00AE1C58"/>
    <w:rsid w:val="00AE1D0C"/>
    <w:rsid w:val="00AE204F"/>
    <w:rsid w:val="00AE2222"/>
    <w:rsid w:val="00AE3027"/>
    <w:rsid w:val="00AE348E"/>
    <w:rsid w:val="00AE36B0"/>
    <w:rsid w:val="00AE3B5F"/>
    <w:rsid w:val="00AE3CC8"/>
    <w:rsid w:val="00AE528C"/>
    <w:rsid w:val="00AE5313"/>
    <w:rsid w:val="00AE6014"/>
    <w:rsid w:val="00AE67C5"/>
    <w:rsid w:val="00AE716F"/>
    <w:rsid w:val="00AE73F0"/>
    <w:rsid w:val="00AE79BA"/>
    <w:rsid w:val="00AE7DD8"/>
    <w:rsid w:val="00AF045F"/>
    <w:rsid w:val="00AF0606"/>
    <w:rsid w:val="00AF08A8"/>
    <w:rsid w:val="00AF095F"/>
    <w:rsid w:val="00AF31F3"/>
    <w:rsid w:val="00AF4272"/>
    <w:rsid w:val="00AF4492"/>
    <w:rsid w:val="00AF4801"/>
    <w:rsid w:val="00AF5560"/>
    <w:rsid w:val="00AF573F"/>
    <w:rsid w:val="00AF58D8"/>
    <w:rsid w:val="00AF5E5B"/>
    <w:rsid w:val="00AF6751"/>
    <w:rsid w:val="00AF736E"/>
    <w:rsid w:val="00AF779E"/>
    <w:rsid w:val="00B00491"/>
    <w:rsid w:val="00B01706"/>
    <w:rsid w:val="00B01E3B"/>
    <w:rsid w:val="00B02A94"/>
    <w:rsid w:val="00B02DAE"/>
    <w:rsid w:val="00B047C9"/>
    <w:rsid w:val="00B05398"/>
    <w:rsid w:val="00B05788"/>
    <w:rsid w:val="00B058BE"/>
    <w:rsid w:val="00B05A05"/>
    <w:rsid w:val="00B06788"/>
    <w:rsid w:val="00B06858"/>
    <w:rsid w:val="00B072D0"/>
    <w:rsid w:val="00B07592"/>
    <w:rsid w:val="00B07AB4"/>
    <w:rsid w:val="00B07D90"/>
    <w:rsid w:val="00B10B01"/>
    <w:rsid w:val="00B11CAD"/>
    <w:rsid w:val="00B11FC5"/>
    <w:rsid w:val="00B12E7D"/>
    <w:rsid w:val="00B13B53"/>
    <w:rsid w:val="00B14069"/>
    <w:rsid w:val="00B1536B"/>
    <w:rsid w:val="00B165E5"/>
    <w:rsid w:val="00B166AA"/>
    <w:rsid w:val="00B17171"/>
    <w:rsid w:val="00B172C6"/>
    <w:rsid w:val="00B175EB"/>
    <w:rsid w:val="00B21868"/>
    <w:rsid w:val="00B21EEF"/>
    <w:rsid w:val="00B2429B"/>
    <w:rsid w:val="00B2449D"/>
    <w:rsid w:val="00B25661"/>
    <w:rsid w:val="00B25679"/>
    <w:rsid w:val="00B259D8"/>
    <w:rsid w:val="00B25E36"/>
    <w:rsid w:val="00B2640E"/>
    <w:rsid w:val="00B2646F"/>
    <w:rsid w:val="00B2727F"/>
    <w:rsid w:val="00B27B42"/>
    <w:rsid w:val="00B30A35"/>
    <w:rsid w:val="00B31F84"/>
    <w:rsid w:val="00B32A0D"/>
    <w:rsid w:val="00B34873"/>
    <w:rsid w:val="00B34C87"/>
    <w:rsid w:val="00B35125"/>
    <w:rsid w:val="00B357B0"/>
    <w:rsid w:val="00B35D78"/>
    <w:rsid w:val="00B36186"/>
    <w:rsid w:val="00B40178"/>
    <w:rsid w:val="00B4092B"/>
    <w:rsid w:val="00B42179"/>
    <w:rsid w:val="00B4235F"/>
    <w:rsid w:val="00B430B5"/>
    <w:rsid w:val="00B45F5F"/>
    <w:rsid w:val="00B46A49"/>
    <w:rsid w:val="00B46AA7"/>
    <w:rsid w:val="00B47D33"/>
    <w:rsid w:val="00B5193C"/>
    <w:rsid w:val="00B51B24"/>
    <w:rsid w:val="00B52188"/>
    <w:rsid w:val="00B52A33"/>
    <w:rsid w:val="00B5326A"/>
    <w:rsid w:val="00B53AEC"/>
    <w:rsid w:val="00B55C3E"/>
    <w:rsid w:val="00B55E8C"/>
    <w:rsid w:val="00B568AA"/>
    <w:rsid w:val="00B6008F"/>
    <w:rsid w:val="00B611D5"/>
    <w:rsid w:val="00B614A9"/>
    <w:rsid w:val="00B63037"/>
    <w:rsid w:val="00B63BA1"/>
    <w:rsid w:val="00B640BE"/>
    <w:rsid w:val="00B6476C"/>
    <w:rsid w:val="00B65838"/>
    <w:rsid w:val="00B658AF"/>
    <w:rsid w:val="00B65AF4"/>
    <w:rsid w:val="00B665B7"/>
    <w:rsid w:val="00B666EA"/>
    <w:rsid w:val="00B67582"/>
    <w:rsid w:val="00B67FA3"/>
    <w:rsid w:val="00B70195"/>
    <w:rsid w:val="00B7130F"/>
    <w:rsid w:val="00B74812"/>
    <w:rsid w:val="00B74F4A"/>
    <w:rsid w:val="00B7525A"/>
    <w:rsid w:val="00B76BAA"/>
    <w:rsid w:val="00B806A2"/>
    <w:rsid w:val="00B81FD9"/>
    <w:rsid w:val="00B821C7"/>
    <w:rsid w:val="00B83A07"/>
    <w:rsid w:val="00B85A69"/>
    <w:rsid w:val="00B86040"/>
    <w:rsid w:val="00B86BD7"/>
    <w:rsid w:val="00B8704C"/>
    <w:rsid w:val="00B87528"/>
    <w:rsid w:val="00B878D2"/>
    <w:rsid w:val="00B879A3"/>
    <w:rsid w:val="00B90822"/>
    <w:rsid w:val="00B90E22"/>
    <w:rsid w:val="00B93960"/>
    <w:rsid w:val="00B945BB"/>
    <w:rsid w:val="00B94F56"/>
    <w:rsid w:val="00B94F7C"/>
    <w:rsid w:val="00B9515A"/>
    <w:rsid w:val="00B957FD"/>
    <w:rsid w:val="00B9629E"/>
    <w:rsid w:val="00B96F27"/>
    <w:rsid w:val="00BA0702"/>
    <w:rsid w:val="00BA0F6F"/>
    <w:rsid w:val="00BA1589"/>
    <w:rsid w:val="00BA163B"/>
    <w:rsid w:val="00BA18A9"/>
    <w:rsid w:val="00BA1FBF"/>
    <w:rsid w:val="00BA2547"/>
    <w:rsid w:val="00BA2B79"/>
    <w:rsid w:val="00BA2CB9"/>
    <w:rsid w:val="00BA3A9E"/>
    <w:rsid w:val="00BA4712"/>
    <w:rsid w:val="00BA5132"/>
    <w:rsid w:val="00BA5F9F"/>
    <w:rsid w:val="00BA70F0"/>
    <w:rsid w:val="00BA7436"/>
    <w:rsid w:val="00BB04FE"/>
    <w:rsid w:val="00BB1349"/>
    <w:rsid w:val="00BB2615"/>
    <w:rsid w:val="00BB27B7"/>
    <w:rsid w:val="00BB48F0"/>
    <w:rsid w:val="00BB4DE8"/>
    <w:rsid w:val="00BB50E9"/>
    <w:rsid w:val="00BB604A"/>
    <w:rsid w:val="00BB6050"/>
    <w:rsid w:val="00BB63A4"/>
    <w:rsid w:val="00BB6D65"/>
    <w:rsid w:val="00BB6E52"/>
    <w:rsid w:val="00BB7099"/>
    <w:rsid w:val="00BC089A"/>
    <w:rsid w:val="00BC1387"/>
    <w:rsid w:val="00BC240C"/>
    <w:rsid w:val="00BC25BF"/>
    <w:rsid w:val="00BC2CA6"/>
    <w:rsid w:val="00BC2FD5"/>
    <w:rsid w:val="00BC547D"/>
    <w:rsid w:val="00BC563D"/>
    <w:rsid w:val="00BC68EF"/>
    <w:rsid w:val="00BC726D"/>
    <w:rsid w:val="00BC7403"/>
    <w:rsid w:val="00BD03DE"/>
    <w:rsid w:val="00BD0F25"/>
    <w:rsid w:val="00BD1DE0"/>
    <w:rsid w:val="00BD2896"/>
    <w:rsid w:val="00BD2AA6"/>
    <w:rsid w:val="00BD315E"/>
    <w:rsid w:val="00BD37A7"/>
    <w:rsid w:val="00BD3CAA"/>
    <w:rsid w:val="00BD4312"/>
    <w:rsid w:val="00BD4680"/>
    <w:rsid w:val="00BD55B7"/>
    <w:rsid w:val="00BD5A2D"/>
    <w:rsid w:val="00BD685C"/>
    <w:rsid w:val="00BD6BC5"/>
    <w:rsid w:val="00BD7610"/>
    <w:rsid w:val="00BD76FD"/>
    <w:rsid w:val="00BE0989"/>
    <w:rsid w:val="00BE12A0"/>
    <w:rsid w:val="00BE187E"/>
    <w:rsid w:val="00BE1CFC"/>
    <w:rsid w:val="00BE1E88"/>
    <w:rsid w:val="00BE27A0"/>
    <w:rsid w:val="00BE4B1D"/>
    <w:rsid w:val="00BE527B"/>
    <w:rsid w:val="00BE5C7D"/>
    <w:rsid w:val="00BE664C"/>
    <w:rsid w:val="00BE7CFD"/>
    <w:rsid w:val="00BF396B"/>
    <w:rsid w:val="00BF5045"/>
    <w:rsid w:val="00BF67E8"/>
    <w:rsid w:val="00BF6BF3"/>
    <w:rsid w:val="00C00CC9"/>
    <w:rsid w:val="00C0153C"/>
    <w:rsid w:val="00C019E9"/>
    <w:rsid w:val="00C0290F"/>
    <w:rsid w:val="00C02B81"/>
    <w:rsid w:val="00C02F1E"/>
    <w:rsid w:val="00C037D1"/>
    <w:rsid w:val="00C03831"/>
    <w:rsid w:val="00C04498"/>
    <w:rsid w:val="00C044BC"/>
    <w:rsid w:val="00C07FA9"/>
    <w:rsid w:val="00C105EB"/>
    <w:rsid w:val="00C10D33"/>
    <w:rsid w:val="00C11EE0"/>
    <w:rsid w:val="00C122A6"/>
    <w:rsid w:val="00C137F9"/>
    <w:rsid w:val="00C14EAE"/>
    <w:rsid w:val="00C15AD9"/>
    <w:rsid w:val="00C15E50"/>
    <w:rsid w:val="00C161BE"/>
    <w:rsid w:val="00C16AA6"/>
    <w:rsid w:val="00C16CA6"/>
    <w:rsid w:val="00C1707A"/>
    <w:rsid w:val="00C174E2"/>
    <w:rsid w:val="00C17BD7"/>
    <w:rsid w:val="00C17BDA"/>
    <w:rsid w:val="00C214F2"/>
    <w:rsid w:val="00C21E3F"/>
    <w:rsid w:val="00C234DB"/>
    <w:rsid w:val="00C2356B"/>
    <w:rsid w:val="00C2568D"/>
    <w:rsid w:val="00C259A9"/>
    <w:rsid w:val="00C26CF6"/>
    <w:rsid w:val="00C26FF4"/>
    <w:rsid w:val="00C273EF"/>
    <w:rsid w:val="00C274D6"/>
    <w:rsid w:val="00C27860"/>
    <w:rsid w:val="00C27F35"/>
    <w:rsid w:val="00C301ED"/>
    <w:rsid w:val="00C30BD3"/>
    <w:rsid w:val="00C30BFD"/>
    <w:rsid w:val="00C3185D"/>
    <w:rsid w:val="00C32412"/>
    <w:rsid w:val="00C32FAB"/>
    <w:rsid w:val="00C33B4C"/>
    <w:rsid w:val="00C35ABC"/>
    <w:rsid w:val="00C35BAB"/>
    <w:rsid w:val="00C35FBB"/>
    <w:rsid w:val="00C3622D"/>
    <w:rsid w:val="00C365F4"/>
    <w:rsid w:val="00C36BB9"/>
    <w:rsid w:val="00C36F4C"/>
    <w:rsid w:val="00C401BE"/>
    <w:rsid w:val="00C40E5B"/>
    <w:rsid w:val="00C416AF"/>
    <w:rsid w:val="00C419B8"/>
    <w:rsid w:val="00C41B9C"/>
    <w:rsid w:val="00C4215F"/>
    <w:rsid w:val="00C42277"/>
    <w:rsid w:val="00C4243F"/>
    <w:rsid w:val="00C4264F"/>
    <w:rsid w:val="00C42BA7"/>
    <w:rsid w:val="00C43333"/>
    <w:rsid w:val="00C439FF"/>
    <w:rsid w:val="00C43A6A"/>
    <w:rsid w:val="00C448F0"/>
    <w:rsid w:val="00C4514F"/>
    <w:rsid w:val="00C4558D"/>
    <w:rsid w:val="00C45695"/>
    <w:rsid w:val="00C474F7"/>
    <w:rsid w:val="00C508F4"/>
    <w:rsid w:val="00C521BC"/>
    <w:rsid w:val="00C539A6"/>
    <w:rsid w:val="00C53D04"/>
    <w:rsid w:val="00C540AC"/>
    <w:rsid w:val="00C571A3"/>
    <w:rsid w:val="00C57607"/>
    <w:rsid w:val="00C57748"/>
    <w:rsid w:val="00C61DF2"/>
    <w:rsid w:val="00C62A0A"/>
    <w:rsid w:val="00C630DC"/>
    <w:rsid w:val="00C63B42"/>
    <w:rsid w:val="00C6426E"/>
    <w:rsid w:val="00C64E5D"/>
    <w:rsid w:val="00C65140"/>
    <w:rsid w:val="00C65900"/>
    <w:rsid w:val="00C67451"/>
    <w:rsid w:val="00C677EB"/>
    <w:rsid w:val="00C67984"/>
    <w:rsid w:val="00C67A08"/>
    <w:rsid w:val="00C701DD"/>
    <w:rsid w:val="00C702FD"/>
    <w:rsid w:val="00C71968"/>
    <w:rsid w:val="00C719C4"/>
    <w:rsid w:val="00C725C0"/>
    <w:rsid w:val="00C72AB9"/>
    <w:rsid w:val="00C73D11"/>
    <w:rsid w:val="00C74527"/>
    <w:rsid w:val="00C7577B"/>
    <w:rsid w:val="00C75C6E"/>
    <w:rsid w:val="00C76C9E"/>
    <w:rsid w:val="00C804CD"/>
    <w:rsid w:val="00C81401"/>
    <w:rsid w:val="00C8197C"/>
    <w:rsid w:val="00C8487C"/>
    <w:rsid w:val="00C86965"/>
    <w:rsid w:val="00C87193"/>
    <w:rsid w:val="00C9014E"/>
    <w:rsid w:val="00C90A43"/>
    <w:rsid w:val="00C923BC"/>
    <w:rsid w:val="00C93B00"/>
    <w:rsid w:val="00C94CEB"/>
    <w:rsid w:val="00C95165"/>
    <w:rsid w:val="00C95A3F"/>
    <w:rsid w:val="00C95B82"/>
    <w:rsid w:val="00CA065C"/>
    <w:rsid w:val="00CA1CD3"/>
    <w:rsid w:val="00CA4743"/>
    <w:rsid w:val="00CA536D"/>
    <w:rsid w:val="00CA6338"/>
    <w:rsid w:val="00CA7532"/>
    <w:rsid w:val="00CB02ED"/>
    <w:rsid w:val="00CB0A97"/>
    <w:rsid w:val="00CB1BF3"/>
    <w:rsid w:val="00CB2275"/>
    <w:rsid w:val="00CB2C4E"/>
    <w:rsid w:val="00CB3210"/>
    <w:rsid w:val="00CB455B"/>
    <w:rsid w:val="00CB6599"/>
    <w:rsid w:val="00CB72D2"/>
    <w:rsid w:val="00CC05CA"/>
    <w:rsid w:val="00CC0624"/>
    <w:rsid w:val="00CC2863"/>
    <w:rsid w:val="00CC2ABB"/>
    <w:rsid w:val="00CC2E99"/>
    <w:rsid w:val="00CC434B"/>
    <w:rsid w:val="00CC496C"/>
    <w:rsid w:val="00CC56D0"/>
    <w:rsid w:val="00CC5B2A"/>
    <w:rsid w:val="00CC6BC7"/>
    <w:rsid w:val="00CD0176"/>
    <w:rsid w:val="00CD0291"/>
    <w:rsid w:val="00CD0FB7"/>
    <w:rsid w:val="00CD1B0D"/>
    <w:rsid w:val="00CD21DE"/>
    <w:rsid w:val="00CD2C5F"/>
    <w:rsid w:val="00CD2C7C"/>
    <w:rsid w:val="00CD3F14"/>
    <w:rsid w:val="00CD4712"/>
    <w:rsid w:val="00CD4C10"/>
    <w:rsid w:val="00CD500E"/>
    <w:rsid w:val="00CD57C1"/>
    <w:rsid w:val="00CD5FA0"/>
    <w:rsid w:val="00CD6208"/>
    <w:rsid w:val="00CD643D"/>
    <w:rsid w:val="00CD6BC0"/>
    <w:rsid w:val="00CE0094"/>
    <w:rsid w:val="00CE042A"/>
    <w:rsid w:val="00CE09E8"/>
    <w:rsid w:val="00CE74C0"/>
    <w:rsid w:val="00CE7F64"/>
    <w:rsid w:val="00CF0273"/>
    <w:rsid w:val="00CF0E92"/>
    <w:rsid w:val="00CF215A"/>
    <w:rsid w:val="00CF3A3D"/>
    <w:rsid w:val="00CF4F58"/>
    <w:rsid w:val="00CF4FA1"/>
    <w:rsid w:val="00CF58E8"/>
    <w:rsid w:val="00CF68B4"/>
    <w:rsid w:val="00CF7631"/>
    <w:rsid w:val="00D006B7"/>
    <w:rsid w:val="00D00ABF"/>
    <w:rsid w:val="00D0101D"/>
    <w:rsid w:val="00D01716"/>
    <w:rsid w:val="00D01E8B"/>
    <w:rsid w:val="00D04F64"/>
    <w:rsid w:val="00D04F87"/>
    <w:rsid w:val="00D05443"/>
    <w:rsid w:val="00D0623A"/>
    <w:rsid w:val="00D06527"/>
    <w:rsid w:val="00D0727B"/>
    <w:rsid w:val="00D072C2"/>
    <w:rsid w:val="00D07E25"/>
    <w:rsid w:val="00D10537"/>
    <w:rsid w:val="00D11F19"/>
    <w:rsid w:val="00D12724"/>
    <w:rsid w:val="00D13D30"/>
    <w:rsid w:val="00D1430E"/>
    <w:rsid w:val="00D14B95"/>
    <w:rsid w:val="00D14E4E"/>
    <w:rsid w:val="00D153BF"/>
    <w:rsid w:val="00D16D30"/>
    <w:rsid w:val="00D16D84"/>
    <w:rsid w:val="00D17287"/>
    <w:rsid w:val="00D17DE3"/>
    <w:rsid w:val="00D20014"/>
    <w:rsid w:val="00D201E9"/>
    <w:rsid w:val="00D208CB"/>
    <w:rsid w:val="00D2298C"/>
    <w:rsid w:val="00D23035"/>
    <w:rsid w:val="00D2311E"/>
    <w:rsid w:val="00D248E6"/>
    <w:rsid w:val="00D2535F"/>
    <w:rsid w:val="00D26B53"/>
    <w:rsid w:val="00D26E86"/>
    <w:rsid w:val="00D27C57"/>
    <w:rsid w:val="00D32807"/>
    <w:rsid w:val="00D33256"/>
    <w:rsid w:val="00D338B9"/>
    <w:rsid w:val="00D33F4F"/>
    <w:rsid w:val="00D341AA"/>
    <w:rsid w:val="00D34AAF"/>
    <w:rsid w:val="00D35EA7"/>
    <w:rsid w:val="00D35FDB"/>
    <w:rsid w:val="00D362DD"/>
    <w:rsid w:val="00D363F3"/>
    <w:rsid w:val="00D37287"/>
    <w:rsid w:val="00D37820"/>
    <w:rsid w:val="00D43039"/>
    <w:rsid w:val="00D4361D"/>
    <w:rsid w:val="00D43A24"/>
    <w:rsid w:val="00D43CA1"/>
    <w:rsid w:val="00D445A7"/>
    <w:rsid w:val="00D44D1B"/>
    <w:rsid w:val="00D45069"/>
    <w:rsid w:val="00D4564F"/>
    <w:rsid w:val="00D4652F"/>
    <w:rsid w:val="00D46D59"/>
    <w:rsid w:val="00D50060"/>
    <w:rsid w:val="00D50683"/>
    <w:rsid w:val="00D50D4C"/>
    <w:rsid w:val="00D546A3"/>
    <w:rsid w:val="00D54808"/>
    <w:rsid w:val="00D54DB0"/>
    <w:rsid w:val="00D554F2"/>
    <w:rsid w:val="00D55D5F"/>
    <w:rsid w:val="00D563CA"/>
    <w:rsid w:val="00D5655E"/>
    <w:rsid w:val="00D57623"/>
    <w:rsid w:val="00D57667"/>
    <w:rsid w:val="00D6063B"/>
    <w:rsid w:val="00D61A02"/>
    <w:rsid w:val="00D62622"/>
    <w:rsid w:val="00D626B0"/>
    <w:rsid w:val="00D634D8"/>
    <w:rsid w:val="00D63DF1"/>
    <w:rsid w:val="00D647E1"/>
    <w:rsid w:val="00D65C9C"/>
    <w:rsid w:val="00D65CD6"/>
    <w:rsid w:val="00D666F7"/>
    <w:rsid w:val="00D670AB"/>
    <w:rsid w:val="00D67952"/>
    <w:rsid w:val="00D735A4"/>
    <w:rsid w:val="00D73BC4"/>
    <w:rsid w:val="00D74150"/>
    <w:rsid w:val="00D746FC"/>
    <w:rsid w:val="00D74C57"/>
    <w:rsid w:val="00D75E3A"/>
    <w:rsid w:val="00D76EFF"/>
    <w:rsid w:val="00D779A5"/>
    <w:rsid w:val="00D77BFD"/>
    <w:rsid w:val="00D80C9A"/>
    <w:rsid w:val="00D813E7"/>
    <w:rsid w:val="00D81795"/>
    <w:rsid w:val="00D8324D"/>
    <w:rsid w:val="00D834BB"/>
    <w:rsid w:val="00D848F5"/>
    <w:rsid w:val="00D853A4"/>
    <w:rsid w:val="00D85A5B"/>
    <w:rsid w:val="00D85C00"/>
    <w:rsid w:val="00D86075"/>
    <w:rsid w:val="00D8639D"/>
    <w:rsid w:val="00D867CA"/>
    <w:rsid w:val="00D90A3B"/>
    <w:rsid w:val="00D91D12"/>
    <w:rsid w:val="00D92F8F"/>
    <w:rsid w:val="00D930BD"/>
    <w:rsid w:val="00D9365E"/>
    <w:rsid w:val="00D94B2E"/>
    <w:rsid w:val="00D952C2"/>
    <w:rsid w:val="00D9625B"/>
    <w:rsid w:val="00D9640F"/>
    <w:rsid w:val="00D96C98"/>
    <w:rsid w:val="00D97416"/>
    <w:rsid w:val="00D978FD"/>
    <w:rsid w:val="00DA0D59"/>
    <w:rsid w:val="00DA1BA3"/>
    <w:rsid w:val="00DA23AD"/>
    <w:rsid w:val="00DA2435"/>
    <w:rsid w:val="00DA39D0"/>
    <w:rsid w:val="00DA6674"/>
    <w:rsid w:val="00DA6D92"/>
    <w:rsid w:val="00DB0EC2"/>
    <w:rsid w:val="00DB0F55"/>
    <w:rsid w:val="00DB1496"/>
    <w:rsid w:val="00DB18DE"/>
    <w:rsid w:val="00DB1E07"/>
    <w:rsid w:val="00DB22C7"/>
    <w:rsid w:val="00DB23B2"/>
    <w:rsid w:val="00DB2A53"/>
    <w:rsid w:val="00DB2CBE"/>
    <w:rsid w:val="00DB3403"/>
    <w:rsid w:val="00DB4063"/>
    <w:rsid w:val="00DB4222"/>
    <w:rsid w:val="00DB5B2D"/>
    <w:rsid w:val="00DB7210"/>
    <w:rsid w:val="00DB72DD"/>
    <w:rsid w:val="00DB7B03"/>
    <w:rsid w:val="00DC1713"/>
    <w:rsid w:val="00DC2B57"/>
    <w:rsid w:val="00DC2CDA"/>
    <w:rsid w:val="00DC34F0"/>
    <w:rsid w:val="00DC3A39"/>
    <w:rsid w:val="00DC3E90"/>
    <w:rsid w:val="00DC400B"/>
    <w:rsid w:val="00DC45CD"/>
    <w:rsid w:val="00DC4CD4"/>
    <w:rsid w:val="00DC590F"/>
    <w:rsid w:val="00DC604D"/>
    <w:rsid w:val="00DC65B3"/>
    <w:rsid w:val="00DC71A3"/>
    <w:rsid w:val="00DC7D24"/>
    <w:rsid w:val="00DD07DD"/>
    <w:rsid w:val="00DD0E99"/>
    <w:rsid w:val="00DD109F"/>
    <w:rsid w:val="00DD15C5"/>
    <w:rsid w:val="00DD1BD0"/>
    <w:rsid w:val="00DD1C48"/>
    <w:rsid w:val="00DD2007"/>
    <w:rsid w:val="00DD29F6"/>
    <w:rsid w:val="00DD324A"/>
    <w:rsid w:val="00DD3D7D"/>
    <w:rsid w:val="00DD4241"/>
    <w:rsid w:val="00DD5CA2"/>
    <w:rsid w:val="00DD64E9"/>
    <w:rsid w:val="00DD6869"/>
    <w:rsid w:val="00DD6A98"/>
    <w:rsid w:val="00DD7AB3"/>
    <w:rsid w:val="00DD7B1F"/>
    <w:rsid w:val="00DE0294"/>
    <w:rsid w:val="00DE1AD0"/>
    <w:rsid w:val="00DE26C8"/>
    <w:rsid w:val="00DE2B12"/>
    <w:rsid w:val="00DE2C11"/>
    <w:rsid w:val="00DE3374"/>
    <w:rsid w:val="00DE46CA"/>
    <w:rsid w:val="00DE4C2B"/>
    <w:rsid w:val="00DE4FBE"/>
    <w:rsid w:val="00DE56BF"/>
    <w:rsid w:val="00DE6180"/>
    <w:rsid w:val="00DF1117"/>
    <w:rsid w:val="00DF29BE"/>
    <w:rsid w:val="00DF2CAB"/>
    <w:rsid w:val="00DF2E2A"/>
    <w:rsid w:val="00DF3E5B"/>
    <w:rsid w:val="00DF49A9"/>
    <w:rsid w:val="00DF4E65"/>
    <w:rsid w:val="00DF699F"/>
    <w:rsid w:val="00E00742"/>
    <w:rsid w:val="00E00D02"/>
    <w:rsid w:val="00E01809"/>
    <w:rsid w:val="00E020AA"/>
    <w:rsid w:val="00E0222C"/>
    <w:rsid w:val="00E031E6"/>
    <w:rsid w:val="00E057CA"/>
    <w:rsid w:val="00E0589E"/>
    <w:rsid w:val="00E058CA"/>
    <w:rsid w:val="00E06C7C"/>
    <w:rsid w:val="00E07145"/>
    <w:rsid w:val="00E07461"/>
    <w:rsid w:val="00E07996"/>
    <w:rsid w:val="00E07BDB"/>
    <w:rsid w:val="00E11827"/>
    <w:rsid w:val="00E118AA"/>
    <w:rsid w:val="00E1251D"/>
    <w:rsid w:val="00E13F1A"/>
    <w:rsid w:val="00E1418B"/>
    <w:rsid w:val="00E1774B"/>
    <w:rsid w:val="00E21D8C"/>
    <w:rsid w:val="00E231BB"/>
    <w:rsid w:val="00E23511"/>
    <w:rsid w:val="00E23FA8"/>
    <w:rsid w:val="00E2505D"/>
    <w:rsid w:val="00E25C01"/>
    <w:rsid w:val="00E25DE6"/>
    <w:rsid w:val="00E26D5A"/>
    <w:rsid w:val="00E273AD"/>
    <w:rsid w:val="00E3136C"/>
    <w:rsid w:val="00E3202D"/>
    <w:rsid w:val="00E32AF9"/>
    <w:rsid w:val="00E3409C"/>
    <w:rsid w:val="00E342F8"/>
    <w:rsid w:val="00E3561F"/>
    <w:rsid w:val="00E35A55"/>
    <w:rsid w:val="00E35C24"/>
    <w:rsid w:val="00E371B4"/>
    <w:rsid w:val="00E37312"/>
    <w:rsid w:val="00E37351"/>
    <w:rsid w:val="00E37A05"/>
    <w:rsid w:val="00E411EE"/>
    <w:rsid w:val="00E42584"/>
    <w:rsid w:val="00E42F1C"/>
    <w:rsid w:val="00E44402"/>
    <w:rsid w:val="00E44861"/>
    <w:rsid w:val="00E45756"/>
    <w:rsid w:val="00E47773"/>
    <w:rsid w:val="00E500FA"/>
    <w:rsid w:val="00E504E2"/>
    <w:rsid w:val="00E50FC7"/>
    <w:rsid w:val="00E5107C"/>
    <w:rsid w:val="00E5107D"/>
    <w:rsid w:val="00E51217"/>
    <w:rsid w:val="00E52B47"/>
    <w:rsid w:val="00E552C8"/>
    <w:rsid w:val="00E55397"/>
    <w:rsid w:val="00E55B42"/>
    <w:rsid w:val="00E55E52"/>
    <w:rsid w:val="00E565A3"/>
    <w:rsid w:val="00E56704"/>
    <w:rsid w:val="00E573A8"/>
    <w:rsid w:val="00E575F7"/>
    <w:rsid w:val="00E603BD"/>
    <w:rsid w:val="00E612BD"/>
    <w:rsid w:val="00E61423"/>
    <w:rsid w:val="00E62093"/>
    <w:rsid w:val="00E64408"/>
    <w:rsid w:val="00E66D29"/>
    <w:rsid w:val="00E66EE0"/>
    <w:rsid w:val="00E7030A"/>
    <w:rsid w:val="00E70F9F"/>
    <w:rsid w:val="00E71EC1"/>
    <w:rsid w:val="00E72152"/>
    <w:rsid w:val="00E737A2"/>
    <w:rsid w:val="00E74EBF"/>
    <w:rsid w:val="00E75937"/>
    <w:rsid w:val="00E75A04"/>
    <w:rsid w:val="00E75A88"/>
    <w:rsid w:val="00E7695A"/>
    <w:rsid w:val="00E806EE"/>
    <w:rsid w:val="00E836A8"/>
    <w:rsid w:val="00E86BB8"/>
    <w:rsid w:val="00E87F79"/>
    <w:rsid w:val="00E903A4"/>
    <w:rsid w:val="00E90C00"/>
    <w:rsid w:val="00E91666"/>
    <w:rsid w:val="00E9213B"/>
    <w:rsid w:val="00E92289"/>
    <w:rsid w:val="00E92AA7"/>
    <w:rsid w:val="00E93585"/>
    <w:rsid w:val="00E93873"/>
    <w:rsid w:val="00E94C0C"/>
    <w:rsid w:val="00E97339"/>
    <w:rsid w:val="00E976D9"/>
    <w:rsid w:val="00E97C17"/>
    <w:rsid w:val="00EA248A"/>
    <w:rsid w:val="00EA2521"/>
    <w:rsid w:val="00EA2630"/>
    <w:rsid w:val="00EA4374"/>
    <w:rsid w:val="00EA482C"/>
    <w:rsid w:val="00EA4EDC"/>
    <w:rsid w:val="00EA5B71"/>
    <w:rsid w:val="00EA60BB"/>
    <w:rsid w:val="00EB1DF7"/>
    <w:rsid w:val="00EB3073"/>
    <w:rsid w:val="00EB312F"/>
    <w:rsid w:val="00EB3719"/>
    <w:rsid w:val="00EB3EF2"/>
    <w:rsid w:val="00EB4C1C"/>
    <w:rsid w:val="00EB4C4C"/>
    <w:rsid w:val="00EB4EC3"/>
    <w:rsid w:val="00EB5319"/>
    <w:rsid w:val="00EB5C55"/>
    <w:rsid w:val="00EB5E4C"/>
    <w:rsid w:val="00EB6792"/>
    <w:rsid w:val="00EB7039"/>
    <w:rsid w:val="00EB72FC"/>
    <w:rsid w:val="00EB7780"/>
    <w:rsid w:val="00EB77A5"/>
    <w:rsid w:val="00EC0042"/>
    <w:rsid w:val="00EC2EE6"/>
    <w:rsid w:val="00EC3D50"/>
    <w:rsid w:val="00EC4548"/>
    <w:rsid w:val="00EC4665"/>
    <w:rsid w:val="00EC4D39"/>
    <w:rsid w:val="00EC5A4A"/>
    <w:rsid w:val="00EC63CF"/>
    <w:rsid w:val="00EC7D4B"/>
    <w:rsid w:val="00ED0065"/>
    <w:rsid w:val="00ED06BA"/>
    <w:rsid w:val="00ED1C62"/>
    <w:rsid w:val="00ED42DD"/>
    <w:rsid w:val="00ED43F9"/>
    <w:rsid w:val="00ED587A"/>
    <w:rsid w:val="00ED5B7A"/>
    <w:rsid w:val="00ED60B4"/>
    <w:rsid w:val="00ED625A"/>
    <w:rsid w:val="00ED6335"/>
    <w:rsid w:val="00ED6CA4"/>
    <w:rsid w:val="00ED7398"/>
    <w:rsid w:val="00ED7BA1"/>
    <w:rsid w:val="00EE12E0"/>
    <w:rsid w:val="00EE1D72"/>
    <w:rsid w:val="00EE29D1"/>
    <w:rsid w:val="00EE2CD3"/>
    <w:rsid w:val="00EE2F16"/>
    <w:rsid w:val="00EE30C7"/>
    <w:rsid w:val="00EE3340"/>
    <w:rsid w:val="00EE34E7"/>
    <w:rsid w:val="00EE3C2B"/>
    <w:rsid w:val="00EE49A9"/>
    <w:rsid w:val="00EE4BA2"/>
    <w:rsid w:val="00EE4C07"/>
    <w:rsid w:val="00EE4F53"/>
    <w:rsid w:val="00EE4FE0"/>
    <w:rsid w:val="00EE6870"/>
    <w:rsid w:val="00EE7307"/>
    <w:rsid w:val="00EE7377"/>
    <w:rsid w:val="00EE7B02"/>
    <w:rsid w:val="00EF08F8"/>
    <w:rsid w:val="00EF15CA"/>
    <w:rsid w:val="00EF1B00"/>
    <w:rsid w:val="00EF221B"/>
    <w:rsid w:val="00EF2E71"/>
    <w:rsid w:val="00EF4A3B"/>
    <w:rsid w:val="00EF6785"/>
    <w:rsid w:val="00EF7590"/>
    <w:rsid w:val="00F01BC1"/>
    <w:rsid w:val="00F01DC4"/>
    <w:rsid w:val="00F01E87"/>
    <w:rsid w:val="00F02A9E"/>
    <w:rsid w:val="00F0400F"/>
    <w:rsid w:val="00F05752"/>
    <w:rsid w:val="00F06180"/>
    <w:rsid w:val="00F06D40"/>
    <w:rsid w:val="00F06E7E"/>
    <w:rsid w:val="00F0730F"/>
    <w:rsid w:val="00F10EED"/>
    <w:rsid w:val="00F11B36"/>
    <w:rsid w:val="00F1314B"/>
    <w:rsid w:val="00F13722"/>
    <w:rsid w:val="00F14881"/>
    <w:rsid w:val="00F154F6"/>
    <w:rsid w:val="00F155E5"/>
    <w:rsid w:val="00F16FF3"/>
    <w:rsid w:val="00F172BA"/>
    <w:rsid w:val="00F17B29"/>
    <w:rsid w:val="00F201D1"/>
    <w:rsid w:val="00F214AE"/>
    <w:rsid w:val="00F21AF0"/>
    <w:rsid w:val="00F21C30"/>
    <w:rsid w:val="00F22630"/>
    <w:rsid w:val="00F22A0C"/>
    <w:rsid w:val="00F22FE9"/>
    <w:rsid w:val="00F23DA3"/>
    <w:rsid w:val="00F24A3A"/>
    <w:rsid w:val="00F24B52"/>
    <w:rsid w:val="00F26F77"/>
    <w:rsid w:val="00F27BAD"/>
    <w:rsid w:val="00F32B1C"/>
    <w:rsid w:val="00F352AC"/>
    <w:rsid w:val="00F35D18"/>
    <w:rsid w:val="00F36EF3"/>
    <w:rsid w:val="00F3750B"/>
    <w:rsid w:val="00F401E4"/>
    <w:rsid w:val="00F40E43"/>
    <w:rsid w:val="00F43713"/>
    <w:rsid w:val="00F4494B"/>
    <w:rsid w:val="00F45AF0"/>
    <w:rsid w:val="00F4602F"/>
    <w:rsid w:val="00F46982"/>
    <w:rsid w:val="00F471C9"/>
    <w:rsid w:val="00F47438"/>
    <w:rsid w:val="00F476E2"/>
    <w:rsid w:val="00F47D24"/>
    <w:rsid w:val="00F50B8E"/>
    <w:rsid w:val="00F5360E"/>
    <w:rsid w:val="00F53892"/>
    <w:rsid w:val="00F53F88"/>
    <w:rsid w:val="00F54A1D"/>
    <w:rsid w:val="00F5604A"/>
    <w:rsid w:val="00F564EC"/>
    <w:rsid w:val="00F5695B"/>
    <w:rsid w:val="00F57030"/>
    <w:rsid w:val="00F5704E"/>
    <w:rsid w:val="00F57593"/>
    <w:rsid w:val="00F603AA"/>
    <w:rsid w:val="00F613AD"/>
    <w:rsid w:val="00F6294F"/>
    <w:rsid w:val="00F62D44"/>
    <w:rsid w:val="00F63AC4"/>
    <w:rsid w:val="00F63CAB"/>
    <w:rsid w:val="00F649A4"/>
    <w:rsid w:val="00F6532C"/>
    <w:rsid w:val="00F66505"/>
    <w:rsid w:val="00F66C33"/>
    <w:rsid w:val="00F67798"/>
    <w:rsid w:val="00F67C4A"/>
    <w:rsid w:val="00F7041D"/>
    <w:rsid w:val="00F72100"/>
    <w:rsid w:val="00F737BC"/>
    <w:rsid w:val="00F74084"/>
    <w:rsid w:val="00F74C0D"/>
    <w:rsid w:val="00F75487"/>
    <w:rsid w:val="00F77964"/>
    <w:rsid w:val="00F77CF8"/>
    <w:rsid w:val="00F77E7F"/>
    <w:rsid w:val="00F8025D"/>
    <w:rsid w:val="00F81A6F"/>
    <w:rsid w:val="00F81F2B"/>
    <w:rsid w:val="00F82360"/>
    <w:rsid w:val="00F824FC"/>
    <w:rsid w:val="00F826C7"/>
    <w:rsid w:val="00F83385"/>
    <w:rsid w:val="00F84DE0"/>
    <w:rsid w:val="00F85226"/>
    <w:rsid w:val="00F85E66"/>
    <w:rsid w:val="00F871E7"/>
    <w:rsid w:val="00F87691"/>
    <w:rsid w:val="00F878CF"/>
    <w:rsid w:val="00F906CD"/>
    <w:rsid w:val="00F9165A"/>
    <w:rsid w:val="00F91A06"/>
    <w:rsid w:val="00F92E64"/>
    <w:rsid w:val="00F94A67"/>
    <w:rsid w:val="00F95079"/>
    <w:rsid w:val="00F96061"/>
    <w:rsid w:val="00F96667"/>
    <w:rsid w:val="00F96DDB"/>
    <w:rsid w:val="00F97A22"/>
    <w:rsid w:val="00F97A9E"/>
    <w:rsid w:val="00F97DCA"/>
    <w:rsid w:val="00FA21CA"/>
    <w:rsid w:val="00FA2402"/>
    <w:rsid w:val="00FA2504"/>
    <w:rsid w:val="00FA26FF"/>
    <w:rsid w:val="00FA2F36"/>
    <w:rsid w:val="00FA3795"/>
    <w:rsid w:val="00FA3ABA"/>
    <w:rsid w:val="00FA466F"/>
    <w:rsid w:val="00FA4A1E"/>
    <w:rsid w:val="00FA6495"/>
    <w:rsid w:val="00FA6537"/>
    <w:rsid w:val="00FA71D6"/>
    <w:rsid w:val="00FA7429"/>
    <w:rsid w:val="00FA786E"/>
    <w:rsid w:val="00FA7DD5"/>
    <w:rsid w:val="00FB015B"/>
    <w:rsid w:val="00FB2142"/>
    <w:rsid w:val="00FB2940"/>
    <w:rsid w:val="00FB2E61"/>
    <w:rsid w:val="00FB35F0"/>
    <w:rsid w:val="00FB4832"/>
    <w:rsid w:val="00FB4A24"/>
    <w:rsid w:val="00FB4B41"/>
    <w:rsid w:val="00FB5250"/>
    <w:rsid w:val="00FB5F0D"/>
    <w:rsid w:val="00FB733C"/>
    <w:rsid w:val="00FB7389"/>
    <w:rsid w:val="00FC007B"/>
    <w:rsid w:val="00FC1C85"/>
    <w:rsid w:val="00FC22DF"/>
    <w:rsid w:val="00FC2A7B"/>
    <w:rsid w:val="00FC36FB"/>
    <w:rsid w:val="00FC377D"/>
    <w:rsid w:val="00FC3FB9"/>
    <w:rsid w:val="00FC63C0"/>
    <w:rsid w:val="00FC7EA3"/>
    <w:rsid w:val="00FD02EC"/>
    <w:rsid w:val="00FD20D9"/>
    <w:rsid w:val="00FD2610"/>
    <w:rsid w:val="00FD4239"/>
    <w:rsid w:val="00FD479F"/>
    <w:rsid w:val="00FD4CBF"/>
    <w:rsid w:val="00FD4EA6"/>
    <w:rsid w:val="00FD564A"/>
    <w:rsid w:val="00FD6364"/>
    <w:rsid w:val="00FD64D2"/>
    <w:rsid w:val="00FD7FB7"/>
    <w:rsid w:val="00FE0303"/>
    <w:rsid w:val="00FE0659"/>
    <w:rsid w:val="00FE0F77"/>
    <w:rsid w:val="00FE0FFA"/>
    <w:rsid w:val="00FE1023"/>
    <w:rsid w:val="00FE11CF"/>
    <w:rsid w:val="00FE1A11"/>
    <w:rsid w:val="00FE1D0C"/>
    <w:rsid w:val="00FE219D"/>
    <w:rsid w:val="00FE2820"/>
    <w:rsid w:val="00FE3605"/>
    <w:rsid w:val="00FE3705"/>
    <w:rsid w:val="00FE5E04"/>
    <w:rsid w:val="00FE6EA4"/>
    <w:rsid w:val="00FE6F9A"/>
    <w:rsid w:val="00FF038A"/>
    <w:rsid w:val="00FF06BF"/>
    <w:rsid w:val="00FF2086"/>
    <w:rsid w:val="00FF28A2"/>
    <w:rsid w:val="00FF3F23"/>
    <w:rsid w:val="00FF52EC"/>
    <w:rsid w:val="00FF5A92"/>
    <w:rsid w:val="00FF7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72A"/>
    <w:rPr>
      <w:lang w:val="en-US"/>
    </w:rPr>
  </w:style>
  <w:style w:type="paragraph" w:styleId="Nagwek1">
    <w:name w:val="heading 1"/>
    <w:basedOn w:val="Normalny"/>
    <w:next w:val="Normalny"/>
    <w:link w:val="Nagwek1Znak"/>
    <w:uiPriority w:val="99"/>
    <w:qFormat/>
    <w:rsid w:val="009C172A"/>
    <w:pPr>
      <w:keepNext/>
      <w:spacing w:line="240" w:lineRule="atLeast"/>
      <w:jc w:val="center"/>
      <w:outlineLvl w:val="0"/>
    </w:pPr>
    <w:rPr>
      <w:rFonts w:ascii="Arial" w:hAnsi="Arial"/>
      <w:b/>
      <w:bCs/>
      <w:sz w:val="28"/>
      <w:lang w:val="pl-PL"/>
    </w:rPr>
  </w:style>
  <w:style w:type="paragraph" w:styleId="Nagwek2">
    <w:name w:val="heading 2"/>
    <w:basedOn w:val="Normalny"/>
    <w:next w:val="Normalny"/>
    <w:link w:val="Nagwek2Znak"/>
    <w:uiPriority w:val="99"/>
    <w:qFormat/>
    <w:rsid w:val="009C172A"/>
    <w:pPr>
      <w:keepNext/>
      <w:spacing w:line="240" w:lineRule="atLeast"/>
      <w:outlineLvl w:val="1"/>
    </w:pPr>
    <w:rPr>
      <w:sz w:val="24"/>
      <w:lang w:val="pl-PL"/>
    </w:rPr>
  </w:style>
  <w:style w:type="paragraph" w:styleId="Nagwek3">
    <w:name w:val="heading 3"/>
    <w:basedOn w:val="Normalny"/>
    <w:next w:val="Normalny"/>
    <w:link w:val="Nagwek3Znak"/>
    <w:uiPriority w:val="99"/>
    <w:qFormat/>
    <w:rsid w:val="009C172A"/>
    <w:pPr>
      <w:keepNext/>
      <w:spacing w:line="240" w:lineRule="atLeast"/>
      <w:jc w:val="center"/>
      <w:outlineLvl w:val="2"/>
    </w:pPr>
    <w:rPr>
      <w:sz w:val="24"/>
      <w:lang w:val="pl-PL"/>
    </w:rPr>
  </w:style>
  <w:style w:type="paragraph" w:styleId="Nagwek4">
    <w:name w:val="heading 4"/>
    <w:basedOn w:val="Normalny"/>
    <w:next w:val="Normalny"/>
    <w:link w:val="Nagwek4Znak"/>
    <w:uiPriority w:val="99"/>
    <w:qFormat/>
    <w:rsid w:val="00B357B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31C1A"/>
    <w:rPr>
      <w:rFonts w:ascii="Cambria" w:eastAsia="Times New Roman" w:hAnsi="Cambria" w:cs="Times New Roman"/>
      <w:b/>
      <w:bCs/>
      <w:kern w:val="32"/>
      <w:sz w:val="32"/>
      <w:szCs w:val="32"/>
      <w:lang w:val="en-US"/>
    </w:rPr>
  </w:style>
  <w:style w:type="character" w:customStyle="1" w:styleId="Nagwek2Znak">
    <w:name w:val="Nagłówek 2 Znak"/>
    <w:link w:val="Nagwek2"/>
    <w:uiPriority w:val="9"/>
    <w:semiHidden/>
    <w:rsid w:val="00431C1A"/>
    <w:rPr>
      <w:rFonts w:ascii="Cambria" w:eastAsia="Times New Roman" w:hAnsi="Cambria" w:cs="Times New Roman"/>
      <w:b/>
      <w:bCs/>
      <w:i/>
      <w:iCs/>
      <w:sz w:val="28"/>
      <w:szCs w:val="28"/>
      <w:lang w:val="en-US"/>
    </w:rPr>
  </w:style>
  <w:style w:type="character" w:customStyle="1" w:styleId="Nagwek3Znak">
    <w:name w:val="Nagłówek 3 Znak"/>
    <w:link w:val="Nagwek3"/>
    <w:uiPriority w:val="9"/>
    <w:semiHidden/>
    <w:rsid w:val="00431C1A"/>
    <w:rPr>
      <w:rFonts w:ascii="Cambria" w:eastAsia="Times New Roman" w:hAnsi="Cambria" w:cs="Times New Roman"/>
      <w:b/>
      <w:bCs/>
      <w:sz w:val="26"/>
      <w:szCs w:val="26"/>
      <w:lang w:val="en-US"/>
    </w:rPr>
  </w:style>
  <w:style w:type="character" w:customStyle="1" w:styleId="Nagwek4Znak">
    <w:name w:val="Nagłówek 4 Znak"/>
    <w:link w:val="Nagwek4"/>
    <w:uiPriority w:val="9"/>
    <w:semiHidden/>
    <w:rsid w:val="00431C1A"/>
    <w:rPr>
      <w:rFonts w:ascii="Calibri" w:eastAsia="Times New Roman" w:hAnsi="Calibri" w:cs="Times New Roman"/>
      <w:b/>
      <w:bCs/>
      <w:sz w:val="28"/>
      <w:szCs w:val="28"/>
      <w:lang w:val="en-US"/>
    </w:rPr>
  </w:style>
  <w:style w:type="paragraph" w:styleId="Tekstpodstawowy">
    <w:name w:val="Body Text"/>
    <w:basedOn w:val="Normalny"/>
    <w:link w:val="TekstpodstawowyZnak"/>
    <w:uiPriority w:val="99"/>
    <w:rsid w:val="009C172A"/>
    <w:rPr>
      <w:i/>
      <w:iCs/>
      <w:sz w:val="24"/>
      <w:lang w:val="pl-PL"/>
    </w:rPr>
  </w:style>
  <w:style w:type="character" w:customStyle="1" w:styleId="TekstpodstawowyZnak">
    <w:name w:val="Tekst podstawowy Znak"/>
    <w:link w:val="Tekstpodstawowy"/>
    <w:uiPriority w:val="99"/>
    <w:semiHidden/>
    <w:rsid w:val="00431C1A"/>
    <w:rPr>
      <w:sz w:val="20"/>
      <w:szCs w:val="20"/>
      <w:lang w:val="en-US"/>
    </w:rPr>
  </w:style>
  <w:style w:type="paragraph" w:styleId="Tekstpodstawowy2">
    <w:name w:val="Body Text 2"/>
    <w:basedOn w:val="Normalny"/>
    <w:link w:val="Tekstpodstawowy2Znak"/>
    <w:uiPriority w:val="99"/>
    <w:rsid w:val="009C172A"/>
    <w:pPr>
      <w:spacing w:before="240"/>
      <w:jc w:val="both"/>
    </w:pPr>
    <w:rPr>
      <w:sz w:val="24"/>
      <w:lang w:val="pl-PL"/>
    </w:rPr>
  </w:style>
  <w:style w:type="character" w:customStyle="1" w:styleId="Tekstpodstawowy2Znak">
    <w:name w:val="Tekst podstawowy 2 Znak"/>
    <w:link w:val="Tekstpodstawowy2"/>
    <w:uiPriority w:val="99"/>
    <w:locked/>
    <w:rsid w:val="00F11B36"/>
    <w:rPr>
      <w:rFonts w:cs="Times New Roman"/>
      <w:sz w:val="24"/>
    </w:rPr>
  </w:style>
  <w:style w:type="paragraph" w:styleId="Tekstpodstawowywcity">
    <w:name w:val="Body Text Indent"/>
    <w:basedOn w:val="Normalny"/>
    <w:link w:val="TekstpodstawowywcityZnak"/>
    <w:uiPriority w:val="99"/>
    <w:rsid w:val="009C172A"/>
    <w:pPr>
      <w:spacing w:before="240"/>
      <w:ind w:firstLine="431"/>
      <w:jc w:val="both"/>
    </w:pPr>
    <w:rPr>
      <w:sz w:val="24"/>
      <w:lang w:val="pl-PL"/>
    </w:rPr>
  </w:style>
  <w:style w:type="character" w:customStyle="1" w:styleId="TekstpodstawowywcityZnak">
    <w:name w:val="Tekst podstawowy wcięty Znak"/>
    <w:link w:val="Tekstpodstawowywcity"/>
    <w:uiPriority w:val="99"/>
    <w:semiHidden/>
    <w:rsid w:val="00431C1A"/>
    <w:rPr>
      <w:sz w:val="20"/>
      <w:szCs w:val="20"/>
      <w:lang w:val="en-US"/>
    </w:rPr>
  </w:style>
  <w:style w:type="paragraph" w:styleId="Tekstpodstawowywcity2">
    <w:name w:val="Body Text Indent 2"/>
    <w:basedOn w:val="Normalny"/>
    <w:link w:val="Tekstpodstawowywcity2Znak"/>
    <w:uiPriority w:val="99"/>
    <w:rsid w:val="009C172A"/>
    <w:pPr>
      <w:spacing w:before="48" w:line="240" w:lineRule="atLeast"/>
      <w:ind w:left="364" w:hanging="340"/>
      <w:jc w:val="both"/>
    </w:pPr>
    <w:rPr>
      <w:sz w:val="24"/>
      <w:lang w:val="pl-PL"/>
    </w:rPr>
  </w:style>
  <w:style w:type="character" w:customStyle="1" w:styleId="Tekstpodstawowywcity2Znak">
    <w:name w:val="Tekst podstawowy wcięty 2 Znak"/>
    <w:link w:val="Tekstpodstawowywcity2"/>
    <w:uiPriority w:val="99"/>
    <w:semiHidden/>
    <w:rsid w:val="00431C1A"/>
    <w:rPr>
      <w:sz w:val="20"/>
      <w:szCs w:val="20"/>
      <w:lang w:val="en-US"/>
    </w:rPr>
  </w:style>
  <w:style w:type="paragraph" w:styleId="Tytu">
    <w:name w:val="Title"/>
    <w:basedOn w:val="Normalny"/>
    <w:link w:val="TytuZnak"/>
    <w:qFormat/>
    <w:rsid w:val="009C172A"/>
    <w:pPr>
      <w:spacing w:line="240" w:lineRule="atLeast"/>
      <w:jc w:val="center"/>
    </w:pPr>
    <w:rPr>
      <w:b/>
      <w:bCs/>
      <w:sz w:val="32"/>
      <w:lang w:val="pl-PL"/>
    </w:rPr>
  </w:style>
  <w:style w:type="character" w:customStyle="1" w:styleId="TytuZnak">
    <w:name w:val="Tytuł Znak"/>
    <w:link w:val="Tytu"/>
    <w:rsid w:val="00431C1A"/>
    <w:rPr>
      <w:rFonts w:ascii="Cambria" w:eastAsia="Times New Roman" w:hAnsi="Cambria" w:cs="Times New Roman"/>
      <w:b/>
      <w:bCs/>
      <w:kern w:val="28"/>
      <w:sz w:val="32"/>
      <w:szCs w:val="32"/>
      <w:lang w:val="en-US"/>
    </w:rPr>
  </w:style>
  <w:style w:type="paragraph" w:styleId="Stopka">
    <w:name w:val="footer"/>
    <w:basedOn w:val="Normalny"/>
    <w:link w:val="StopkaZnak"/>
    <w:uiPriority w:val="99"/>
    <w:rsid w:val="009C172A"/>
    <w:pPr>
      <w:tabs>
        <w:tab w:val="center" w:pos="4536"/>
        <w:tab w:val="right" w:pos="9072"/>
      </w:tabs>
    </w:pPr>
  </w:style>
  <w:style w:type="character" w:customStyle="1" w:styleId="StopkaZnak">
    <w:name w:val="Stopka Znak"/>
    <w:link w:val="Stopka"/>
    <w:uiPriority w:val="99"/>
    <w:semiHidden/>
    <w:rsid w:val="00431C1A"/>
    <w:rPr>
      <w:sz w:val="20"/>
      <w:szCs w:val="20"/>
      <w:lang w:val="en-US"/>
    </w:rPr>
  </w:style>
  <w:style w:type="character" w:styleId="Numerstrony">
    <w:name w:val="page number"/>
    <w:uiPriority w:val="99"/>
    <w:rsid w:val="009C172A"/>
    <w:rPr>
      <w:rFonts w:cs="Times New Roman"/>
    </w:rPr>
  </w:style>
  <w:style w:type="paragraph" w:styleId="Tekstpodstawowywcity3">
    <w:name w:val="Body Text Indent 3"/>
    <w:basedOn w:val="Normalny"/>
    <w:link w:val="Tekstpodstawowywcity3Znak"/>
    <w:uiPriority w:val="99"/>
    <w:rsid w:val="009C172A"/>
    <w:pPr>
      <w:spacing w:line="240" w:lineRule="atLeast"/>
      <w:ind w:left="720"/>
      <w:jc w:val="both"/>
    </w:pPr>
    <w:rPr>
      <w:sz w:val="24"/>
      <w:lang w:val="pl-PL"/>
    </w:rPr>
  </w:style>
  <w:style w:type="character" w:customStyle="1" w:styleId="Tekstpodstawowywcity3Znak">
    <w:name w:val="Tekst podstawowy wcięty 3 Znak"/>
    <w:link w:val="Tekstpodstawowywcity3"/>
    <w:uiPriority w:val="99"/>
    <w:semiHidden/>
    <w:rsid w:val="00431C1A"/>
    <w:rPr>
      <w:sz w:val="16"/>
      <w:szCs w:val="16"/>
      <w:lang w:val="en-US"/>
    </w:rPr>
  </w:style>
  <w:style w:type="character" w:styleId="Hipercze">
    <w:name w:val="Hyperlink"/>
    <w:uiPriority w:val="99"/>
    <w:rsid w:val="009C172A"/>
    <w:rPr>
      <w:rFonts w:cs="Times New Roman"/>
      <w:color w:val="0000FF"/>
      <w:u w:val="single"/>
    </w:rPr>
  </w:style>
  <w:style w:type="paragraph" w:customStyle="1" w:styleId="ust">
    <w:name w:val="ust"/>
    <w:uiPriority w:val="99"/>
    <w:rsid w:val="001104C1"/>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uiPriority w:val="99"/>
    <w:rsid w:val="001104C1"/>
    <w:pPr>
      <w:overflowPunct w:val="0"/>
      <w:autoSpaceDE w:val="0"/>
      <w:autoSpaceDN w:val="0"/>
      <w:adjustRightInd w:val="0"/>
      <w:spacing w:before="60" w:after="60"/>
      <w:ind w:left="851" w:hanging="295"/>
      <w:jc w:val="both"/>
      <w:textAlignment w:val="baseline"/>
    </w:pPr>
    <w:rPr>
      <w:sz w:val="24"/>
      <w:lang w:val="pl-PL"/>
    </w:rPr>
  </w:style>
  <w:style w:type="character" w:styleId="UyteHipercze">
    <w:name w:val="FollowedHyperlink"/>
    <w:uiPriority w:val="99"/>
    <w:rsid w:val="005A4969"/>
    <w:rPr>
      <w:rFonts w:cs="Times New Roman"/>
      <w:color w:val="800080"/>
      <w:u w:val="single"/>
    </w:rPr>
  </w:style>
  <w:style w:type="paragraph" w:customStyle="1" w:styleId="tekst">
    <w:name w:val="tekst"/>
    <w:basedOn w:val="Normalny"/>
    <w:uiPriority w:val="99"/>
    <w:rsid w:val="004F5B3A"/>
    <w:pPr>
      <w:suppressLineNumbers/>
      <w:overflowPunct w:val="0"/>
      <w:autoSpaceDE w:val="0"/>
      <w:autoSpaceDN w:val="0"/>
      <w:adjustRightInd w:val="0"/>
      <w:spacing w:before="60" w:after="60"/>
      <w:jc w:val="both"/>
      <w:textAlignment w:val="baseline"/>
    </w:pPr>
    <w:rPr>
      <w:sz w:val="24"/>
      <w:lang w:val="pl-PL"/>
    </w:rPr>
  </w:style>
  <w:style w:type="paragraph" w:customStyle="1" w:styleId="tyt">
    <w:name w:val="tyt"/>
    <w:basedOn w:val="Normalny"/>
    <w:uiPriority w:val="99"/>
    <w:rsid w:val="00940661"/>
    <w:pPr>
      <w:keepNext/>
      <w:overflowPunct w:val="0"/>
      <w:autoSpaceDE w:val="0"/>
      <w:autoSpaceDN w:val="0"/>
      <w:adjustRightInd w:val="0"/>
      <w:spacing w:before="60" w:after="60"/>
      <w:jc w:val="center"/>
      <w:textAlignment w:val="baseline"/>
    </w:pPr>
    <w:rPr>
      <w:b/>
      <w:sz w:val="24"/>
      <w:lang w:val="pl-PL"/>
    </w:rPr>
  </w:style>
  <w:style w:type="paragraph" w:styleId="Nagwek">
    <w:name w:val="header"/>
    <w:basedOn w:val="Normalny"/>
    <w:link w:val="NagwekZnak"/>
    <w:uiPriority w:val="99"/>
    <w:rsid w:val="00E836A8"/>
    <w:pPr>
      <w:tabs>
        <w:tab w:val="center" w:pos="4536"/>
        <w:tab w:val="right" w:pos="9072"/>
      </w:tabs>
    </w:pPr>
  </w:style>
  <w:style w:type="character" w:customStyle="1" w:styleId="NagwekZnak">
    <w:name w:val="Nagłówek Znak"/>
    <w:link w:val="Nagwek"/>
    <w:uiPriority w:val="99"/>
    <w:semiHidden/>
    <w:rsid w:val="00431C1A"/>
    <w:rPr>
      <w:sz w:val="20"/>
      <w:szCs w:val="20"/>
      <w:lang w:val="en-US"/>
    </w:rPr>
  </w:style>
  <w:style w:type="paragraph" w:styleId="Tekstdymka">
    <w:name w:val="Balloon Text"/>
    <w:basedOn w:val="Normalny"/>
    <w:link w:val="TekstdymkaZnak"/>
    <w:uiPriority w:val="99"/>
    <w:semiHidden/>
    <w:rsid w:val="0091051B"/>
    <w:rPr>
      <w:rFonts w:ascii="Tahoma" w:hAnsi="Tahoma" w:cs="Tahoma"/>
      <w:sz w:val="16"/>
      <w:szCs w:val="16"/>
    </w:rPr>
  </w:style>
  <w:style w:type="character" w:customStyle="1" w:styleId="TekstdymkaZnak">
    <w:name w:val="Tekst dymka Znak"/>
    <w:link w:val="Tekstdymka"/>
    <w:uiPriority w:val="99"/>
    <w:semiHidden/>
    <w:locked/>
    <w:rsid w:val="00647AFD"/>
    <w:rPr>
      <w:rFonts w:ascii="Tahoma" w:hAnsi="Tahoma" w:cs="Tahoma"/>
      <w:sz w:val="16"/>
      <w:szCs w:val="16"/>
      <w:lang w:val="en-US"/>
    </w:rPr>
  </w:style>
  <w:style w:type="paragraph" w:styleId="Akapitzlist">
    <w:name w:val="List Paragraph"/>
    <w:basedOn w:val="Normalny"/>
    <w:uiPriority w:val="99"/>
    <w:qFormat/>
    <w:rsid w:val="00351863"/>
    <w:pPr>
      <w:ind w:left="720"/>
      <w:contextualSpacing/>
    </w:pPr>
  </w:style>
  <w:style w:type="paragraph" w:customStyle="1" w:styleId="zmart2">
    <w:name w:val="zm art2"/>
    <w:basedOn w:val="Normalny"/>
    <w:uiPriority w:val="99"/>
    <w:rsid w:val="00A91BEB"/>
    <w:pPr>
      <w:overflowPunct w:val="0"/>
      <w:autoSpaceDE w:val="0"/>
      <w:autoSpaceDN w:val="0"/>
      <w:adjustRightInd w:val="0"/>
      <w:spacing w:before="60" w:after="60"/>
      <w:ind w:left="1843" w:hanging="1219"/>
      <w:jc w:val="both"/>
      <w:textAlignment w:val="baseline"/>
    </w:pPr>
    <w:rPr>
      <w:sz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72A"/>
    <w:rPr>
      <w:lang w:val="en-US"/>
    </w:rPr>
  </w:style>
  <w:style w:type="paragraph" w:styleId="Nagwek1">
    <w:name w:val="heading 1"/>
    <w:basedOn w:val="Normalny"/>
    <w:next w:val="Normalny"/>
    <w:link w:val="Nagwek1Znak"/>
    <w:uiPriority w:val="99"/>
    <w:qFormat/>
    <w:rsid w:val="009C172A"/>
    <w:pPr>
      <w:keepNext/>
      <w:spacing w:line="240" w:lineRule="atLeast"/>
      <w:jc w:val="center"/>
      <w:outlineLvl w:val="0"/>
    </w:pPr>
    <w:rPr>
      <w:rFonts w:ascii="Arial" w:hAnsi="Arial"/>
      <w:b/>
      <w:bCs/>
      <w:sz w:val="28"/>
      <w:lang w:val="pl-PL"/>
    </w:rPr>
  </w:style>
  <w:style w:type="paragraph" w:styleId="Nagwek2">
    <w:name w:val="heading 2"/>
    <w:basedOn w:val="Normalny"/>
    <w:next w:val="Normalny"/>
    <w:link w:val="Nagwek2Znak"/>
    <w:uiPriority w:val="99"/>
    <w:qFormat/>
    <w:rsid w:val="009C172A"/>
    <w:pPr>
      <w:keepNext/>
      <w:spacing w:line="240" w:lineRule="atLeast"/>
      <w:outlineLvl w:val="1"/>
    </w:pPr>
    <w:rPr>
      <w:sz w:val="24"/>
      <w:lang w:val="pl-PL"/>
    </w:rPr>
  </w:style>
  <w:style w:type="paragraph" w:styleId="Nagwek3">
    <w:name w:val="heading 3"/>
    <w:basedOn w:val="Normalny"/>
    <w:next w:val="Normalny"/>
    <w:link w:val="Nagwek3Znak"/>
    <w:uiPriority w:val="99"/>
    <w:qFormat/>
    <w:rsid w:val="009C172A"/>
    <w:pPr>
      <w:keepNext/>
      <w:spacing w:line="240" w:lineRule="atLeast"/>
      <w:jc w:val="center"/>
      <w:outlineLvl w:val="2"/>
    </w:pPr>
    <w:rPr>
      <w:sz w:val="24"/>
      <w:lang w:val="pl-PL"/>
    </w:rPr>
  </w:style>
  <w:style w:type="paragraph" w:styleId="Nagwek4">
    <w:name w:val="heading 4"/>
    <w:basedOn w:val="Normalny"/>
    <w:next w:val="Normalny"/>
    <w:link w:val="Nagwek4Znak"/>
    <w:uiPriority w:val="99"/>
    <w:qFormat/>
    <w:rsid w:val="00B357B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31C1A"/>
    <w:rPr>
      <w:rFonts w:ascii="Cambria" w:eastAsia="Times New Roman" w:hAnsi="Cambria" w:cs="Times New Roman"/>
      <w:b/>
      <w:bCs/>
      <w:kern w:val="32"/>
      <w:sz w:val="32"/>
      <w:szCs w:val="32"/>
      <w:lang w:val="en-US"/>
    </w:rPr>
  </w:style>
  <w:style w:type="character" w:customStyle="1" w:styleId="Nagwek2Znak">
    <w:name w:val="Nagłówek 2 Znak"/>
    <w:link w:val="Nagwek2"/>
    <w:uiPriority w:val="9"/>
    <w:semiHidden/>
    <w:rsid w:val="00431C1A"/>
    <w:rPr>
      <w:rFonts w:ascii="Cambria" w:eastAsia="Times New Roman" w:hAnsi="Cambria" w:cs="Times New Roman"/>
      <w:b/>
      <w:bCs/>
      <w:i/>
      <w:iCs/>
      <w:sz w:val="28"/>
      <w:szCs w:val="28"/>
      <w:lang w:val="en-US"/>
    </w:rPr>
  </w:style>
  <w:style w:type="character" w:customStyle="1" w:styleId="Nagwek3Znak">
    <w:name w:val="Nagłówek 3 Znak"/>
    <w:link w:val="Nagwek3"/>
    <w:uiPriority w:val="9"/>
    <w:semiHidden/>
    <w:rsid w:val="00431C1A"/>
    <w:rPr>
      <w:rFonts w:ascii="Cambria" w:eastAsia="Times New Roman" w:hAnsi="Cambria" w:cs="Times New Roman"/>
      <w:b/>
      <w:bCs/>
      <w:sz w:val="26"/>
      <w:szCs w:val="26"/>
      <w:lang w:val="en-US"/>
    </w:rPr>
  </w:style>
  <w:style w:type="character" w:customStyle="1" w:styleId="Nagwek4Znak">
    <w:name w:val="Nagłówek 4 Znak"/>
    <w:link w:val="Nagwek4"/>
    <w:uiPriority w:val="9"/>
    <w:semiHidden/>
    <w:rsid w:val="00431C1A"/>
    <w:rPr>
      <w:rFonts w:ascii="Calibri" w:eastAsia="Times New Roman" w:hAnsi="Calibri" w:cs="Times New Roman"/>
      <w:b/>
      <w:bCs/>
      <w:sz w:val="28"/>
      <w:szCs w:val="28"/>
      <w:lang w:val="en-US"/>
    </w:rPr>
  </w:style>
  <w:style w:type="paragraph" w:styleId="Tekstpodstawowy">
    <w:name w:val="Body Text"/>
    <w:basedOn w:val="Normalny"/>
    <w:link w:val="TekstpodstawowyZnak"/>
    <w:uiPriority w:val="99"/>
    <w:rsid w:val="009C172A"/>
    <w:rPr>
      <w:i/>
      <w:iCs/>
      <w:sz w:val="24"/>
      <w:lang w:val="pl-PL"/>
    </w:rPr>
  </w:style>
  <w:style w:type="character" w:customStyle="1" w:styleId="TekstpodstawowyZnak">
    <w:name w:val="Tekst podstawowy Znak"/>
    <w:link w:val="Tekstpodstawowy"/>
    <w:uiPriority w:val="99"/>
    <w:semiHidden/>
    <w:rsid w:val="00431C1A"/>
    <w:rPr>
      <w:sz w:val="20"/>
      <w:szCs w:val="20"/>
      <w:lang w:val="en-US"/>
    </w:rPr>
  </w:style>
  <w:style w:type="paragraph" w:styleId="Tekstpodstawowy2">
    <w:name w:val="Body Text 2"/>
    <w:basedOn w:val="Normalny"/>
    <w:link w:val="Tekstpodstawowy2Znak"/>
    <w:uiPriority w:val="99"/>
    <w:rsid w:val="009C172A"/>
    <w:pPr>
      <w:spacing w:before="240"/>
      <w:jc w:val="both"/>
    </w:pPr>
    <w:rPr>
      <w:sz w:val="24"/>
      <w:lang w:val="pl-PL"/>
    </w:rPr>
  </w:style>
  <w:style w:type="character" w:customStyle="1" w:styleId="Tekstpodstawowy2Znak">
    <w:name w:val="Tekst podstawowy 2 Znak"/>
    <w:link w:val="Tekstpodstawowy2"/>
    <w:uiPriority w:val="99"/>
    <w:locked/>
    <w:rsid w:val="00F11B36"/>
    <w:rPr>
      <w:rFonts w:cs="Times New Roman"/>
      <w:sz w:val="24"/>
    </w:rPr>
  </w:style>
  <w:style w:type="paragraph" w:styleId="Tekstpodstawowywcity">
    <w:name w:val="Body Text Indent"/>
    <w:basedOn w:val="Normalny"/>
    <w:link w:val="TekstpodstawowywcityZnak"/>
    <w:uiPriority w:val="99"/>
    <w:rsid w:val="009C172A"/>
    <w:pPr>
      <w:spacing w:before="240"/>
      <w:ind w:firstLine="431"/>
      <w:jc w:val="both"/>
    </w:pPr>
    <w:rPr>
      <w:sz w:val="24"/>
      <w:lang w:val="pl-PL"/>
    </w:rPr>
  </w:style>
  <w:style w:type="character" w:customStyle="1" w:styleId="TekstpodstawowywcityZnak">
    <w:name w:val="Tekst podstawowy wcięty Znak"/>
    <w:link w:val="Tekstpodstawowywcity"/>
    <w:uiPriority w:val="99"/>
    <w:semiHidden/>
    <w:rsid w:val="00431C1A"/>
    <w:rPr>
      <w:sz w:val="20"/>
      <w:szCs w:val="20"/>
      <w:lang w:val="en-US"/>
    </w:rPr>
  </w:style>
  <w:style w:type="paragraph" w:styleId="Tekstpodstawowywcity2">
    <w:name w:val="Body Text Indent 2"/>
    <w:basedOn w:val="Normalny"/>
    <w:link w:val="Tekstpodstawowywcity2Znak"/>
    <w:uiPriority w:val="99"/>
    <w:rsid w:val="009C172A"/>
    <w:pPr>
      <w:spacing w:before="48" w:line="240" w:lineRule="atLeast"/>
      <w:ind w:left="364" w:hanging="340"/>
      <w:jc w:val="both"/>
    </w:pPr>
    <w:rPr>
      <w:sz w:val="24"/>
      <w:lang w:val="pl-PL"/>
    </w:rPr>
  </w:style>
  <w:style w:type="character" w:customStyle="1" w:styleId="Tekstpodstawowywcity2Znak">
    <w:name w:val="Tekst podstawowy wcięty 2 Znak"/>
    <w:link w:val="Tekstpodstawowywcity2"/>
    <w:uiPriority w:val="99"/>
    <w:semiHidden/>
    <w:rsid w:val="00431C1A"/>
    <w:rPr>
      <w:sz w:val="20"/>
      <w:szCs w:val="20"/>
      <w:lang w:val="en-US"/>
    </w:rPr>
  </w:style>
  <w:style w:type="paragraph" w:styleId="Tytu">
    <w:name w:val="Title"/>
    <w:basedOn w:val="Normalny"/>
    <w:link w:val="TytuZnak"/>
    <w:qFormat/>
    <w:rsid w:val="009C172A"/>
    <w:pPr>
      <w:spacing w:line="240" w:lineRule="atLeast"/>
      <w:jc w:val="center"/>
    </w:pPr>
    <w:rPr>
      <w:b/>
      <w:bCs/>
      <w:sz w:val="32"/>
      <w:lang w:val="pl-PL"/>
    </w:rPr>
  </w:style>
  <w:style w:type="character" w:customStyle="1" w:styleId="TytuZnak">
    <w:name w:val="Tytuł Znak"/>
    <w:link w:val="Tytu"/>
    <w:rsid w:val="00431C1A"/>
    <w:rPr>
      <w:rFonts w:ascii="Cambria" w:eastAsia="Times New Roman" w:hAnsi="Cambria" w:cs="Times New Roman"/>
      <w:b/>
      <w:bCs/>
      <w:kern w:val="28"/>
      <w:sz w:val="32"/>
      <w:szCs w:val="32"/>
      <w:lang w:val="en-US"/>
    </w:rPr>
  </w:style>
  <w:style w:type="paragraph" w:styleId="Stopka">
    <w:name w:val="footer"/>
    <w:basedOn w:val="Normalny"/>
    <w:link w:val="StopkaZnak"/>
    <w:uiPriority w:val="99"/>
    <w:rsid w:val="009C172A"/>
    <w:pPr>
      <w:tabs>
        <w:tab w:val="center" w:pos="4536"/>
        <w:tab w:val="right" w:pos="9072"/>
      </w:tabs>
    </w:pPr>
  </w:style>
  <w:style w:type="character" w:customStyle="1" w:styleId="StopkaZnak">
    <w:name w:val="Stopka Znak"/>
    <w:link w:val="Stopka"/>
    <w:uiPriority w:val="99"/>
    <w:semiHidden/>
    <w:rsid w:val="00431C1A"/>
    <w:rPr>
      <w:sz w:val="20"/>
      <w:szCs w:val="20"/>
      <w:lang w:val="en-US"/>
    </w:rPr>
  </w:style>
  <w:style w:type="character" w:styleId="Numerstrony">
    <w:name w:val="page number"/>
    <w:uiPriority w:val="99"/>
    <w:rsid w:val="009C172A"/>
    <w:rPr>
      <w:rFonts w:cs="Times New Roman"/>
    </w:rPr>
  </w:style>
  <w:style w:type="paragraph" w:styleId="Tekstpodstawowywcity3">
    <w:name w:val="Body Text Indent 3"/>
    <w:basedOn w:val="Normalny"/>
    <w:link w:val="Tekstpodstawowywcity3Znak"/>
    <w:uiPriority w:val="99"/>
    <w:rsid w:val="009C172A"/>
    <w:pPr>
      <w:spacing w:line="240" w:lineRule="atLeast"/>
      <w:ind w:left="720"/>
      <w:jc w:val="both"/>
    </w:pPr>
    <w:rPr>
      <w:sz w:val="24"/>
      <w:lang w:val="pl-PL"/>
    </w:rPr>
  </w:style>
  <w:style w:type="character" w:customStyle="1" w:styleId="Tekstpodstawowywcity3Znak">
    <w:name w:val="Tekst podstawowy wcięty 3 Znak"/>
    <w:link w:val="Tekstpodstawowywcity3"/>
    <w:uiPriority w:val="99"/>
    <w:semiHidden/>
    <w:rsid w:val="00431C1A"/>
    <w:rPr>
      <w:sz w:val="16"/>
      <w:szCs w:val="16"/>
      <w:lang w:val="en-US"/>
    </w:rPr>
  </w:style>
  <w:style w:type="character" w:styleId="Hipercze">
    <w:name w:val="Hyperlink"/>
    <w:uiPriority w:val="99"/>
    <w:rsid w:val="009C172A"/>
    <w:rPr>
      <w:rFonts w:cs="Times New Roman"/>
      <w:color w:val="0000FF"/>
      <w:u w:val="single"/>
    </w:rPr>
  </w:style>
  <w:style w:type="paragraph" w:customStyle="1" w:styleId="ust">
    <w:name w:val="ust"/>
    <w:uiPriority w:val="99"/>
    <w:rsid w:val="001104C1"/>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uiPriority w:val="99"/>
    <w:rsid w:val="001104C1"/>
    <w:pPr>
      <w:overflowPunct w:val="0"/>
      <w:autoSpaceDE w:val="0"/>
      <w:autoSpaceDN w:val="0"/>
      <w:adjustRightInd w:val="0"/>
      <w:spacing w:before="60" w:after="60"/>
      <w:ind w:left="851" w:hanging="295"/>
      <w:jc w:val="both"/>
      <w:textAlignment w:val="baseline"/>
    </w:pPr>
    <w:rPr>
      <w:sz w:val="24"/>
      <w:lang w:val="pl-PL"/>
    </w:rPr>
  </w:style>
  <w:style w:type="character" w:styleId="UyteHipercze">
    <w:name w:val="FollowedHyperlink"/>
    <w:uiPriority w:val="99"/>
    <w:rsid w:val="005A4969"/>
    <w:rPr>
      <w:rFonts w:cs="Times New Roman"/>
      <w:color w:val="800080"/>
      <w:u w:val="single"/>
    </w:rPr>
  </w:style>
  <w:style w:type="paragraph" w:customStyle="1" w:styleId="tekst">
    <w:name w:val="tekst"/>
    <w:basedOn w:val="Normalny"/>
    <w:uiPriority w:val="99"/>
    <w:rsid w:val="004F5B3A"/>
    <w:pPr>
      <w:suppressLineNumbers/>
      <w:overflowPunct w:val="0"/>
      <w:autoSpaceDE w:val="0"/>
      <w:autoSpaceDN w:val="0"/>
      <w:adjustRightInd w:val="0"/>
      <w:spacing w:before="60" w:after="60"/>
      <w:jc w:val="both"/>
      <w:textAlignment w:val="baseline"/>
    </w:pPr>
    <w:rPr>
      <w:sz w:val="24"/>
      <w:lang w:val="pl-PL"/>
    </w:rPr>
  </w:style>
  <w:style w:type="paragraph" w:customStyle="1" w:styleId="tyt">
    <w:name w:val="tyt"/>
    <w:basedOn w:val="Normalny"/>
    <w:uiPriority w:val="99"/>
    <w:rsid w:val="00940661"/>
    <w:pPr>
      <w:keepNext/>
      <w:overflowPunct w:val="0"/>
      <w:autoSpaceDE w:val="0"/>
      <w:autoSpaceDN w:val="0"/>
      <w:adjustRightInd w:val="0"/>
      <w:spacing w:before="60" w:after="60"/>
      <w:jc w:val="center"/>
      <w:textAlignment w:val="baseline"/>
    </w:pPr>
    <w:rPr>
      <w:b/>
      <w:sz w:val="24"/>
      <w:lang w:val="pl-PL"/>
    </w:rPr>
  </w:style>
  <w:style w:type="paragraph" w:styleId="Nagwek">
    <w:name w:val="header"/>
    <w:basedOn w:val="Normalny"/>
    <w:link w:val="NagwekZnak"/>
    <w:uiPriority w:val="99"/>
    <w:rsid w:val="00E836A8"/>
    <w:pPr>
      <w:tabs>
        <w:tab w:val="center" w:pos="4536"/>
        <w:tab w:val="right" w:pos="9072"/>
      </w:tabs>
    </w:pPr>
  </w:style>
  <w:style w:type="character" w:customStyle="1" w:styleId="NagwekZnak">
    <w:name w:val="Nagłówek Znak"/>
    <w:link w:val="Nagwek"/>
    <w:uiPriority w:val="99"/>
    <w:semiHidden/>
    <w:rsid w:val="00431C1A"/>
    <w:rPr>
      <w:sz w:val="20"/>
      <w:szCs w:val="20"/>
      <w:lang w:val="en-US"/>
    </w:rPr>
  </w:style>
  <w:style w:type="paragraph" w:styleId="Tekstdymka">
    <w:name w:val="Balloon Text"/>
    <w:basedOn w:val="Normalny"/>
    <w:link w:val="TekstdymkaZnak"/>
    <w:uiPriority w:val="99"/>
    <w:semiHidden/>
    <w:rsid w:val="0091051B"/>
    <w:rPr>
      <w:rFonts w:ascii="Tahoma" w:hAnsi="Tahoma" w:cs="Tahoma"/>
      <w:sz w:val="16"/>
      <w:szCs w:val="16"/>
    </w:rPr>
  </w:style>
  <w:style w:type="character" w:customStyle="1" w:styleId="TekstdymkaZnak">
    <w:name w:val="Tekst dymka Znak"/>
    <w:link w:val="Tekstdymka"/>
    <w:uiPriority w:val="99"/>
    <w:semiHidden/>
    <w:locked/>
    <w:rsid w:val="00647AFD"/>
    <w:rPr>
      <w:rFonts w:ascii="Tahoma" w:hAnsi="Tahoma" w:cs="Tahoma"/>
      <w:sz w:val="16"/>
      <w:szCs w:val="16"/>
      <w:lang w:val="en-US"/>
    </w:rPr>
  </w:style>
  <w:style w:type="paragraph" w:styleId="Akapitzlist">
    <w:name w:val="List Paragraph"/>
    <w:basedOn w:val="Normalny"/>
    <w:uiPriority w:val="99"/>
    <w:qFormat/>
    <w:rsid w:val="00351863"/>
    <w:pPr>
      <w:ind w:left="720"/>
      <w:contextualSpacing/>
    </w:pPr>
  </w:style>
  <w:style w:type="paragraph" w:customStyle="1" w:styleId="zmart2">
    <w:name w:val="zm art2"/>
    <w:basedOn w:val="Normalny"/>
    <w:uiPriority w:val="99"/>
    <w:rsid w:val="00A91BEB"/>
    <w:pPr>
      <w:overflowPunct w:val="0"/>
      <w:autoSpaceDE w:val="0"/>
      <w:autoSpaceDN w:val="0"/>
      <w:adjustRightInd w:val="0"/>
      <w:spacing w:before="60" w:after="60"/>
      <w:ind w:left="1843" w:hanging="1219"/>
      <w:jc w:val="both"/>
      <w:textAlignment w:val="baseline"/>
    </w:pPr>
    <w:rPr>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0808">
      <w:marLeft w:val="0"/>
      <w:marRight w:val="0"/>
      <w:marTop w:val="0"/>
      <w:marBottom w:val="0"/>
      <w:divBdr>
        <w:top w:val="none" w:sz="0" w:space="0" w:color="auto"/>
        <w:left w:val="none" w:sz="0" w:space="0" w:color="auto"/>
        <w:bottom w:val="none" w:sz="0" w:space="0" w:color="auto"/>
        <w:right w:val="none" w:sz="0" w:space="0" w:color="auto"/>
      </w:divBdr>
    </w:div>
    <w:div w:id="948660809">
      <w:marLeft w:val="0"/>
      <w:marRight w:val="0"/>
      <w:marTop w:val="0"/>
      <w:marBottom w:val="0"/>
      <w:divBdr>
        <w:top w:val="none" w:sz="0" w:space="0" w:color="auto"/>
        <w:left w:val="none" w:sz="0" w:space="0" w:color="auto"/>
        <w:bottom w:val="none" w:sz="0" w:space="0" w:color="auto"/>
        <w:right w:val="none" w:sz="0" w:space="0" w:color="auto"/>
      </w:divBdr>
    </w:div>
    <w:div w:id="948660810">
      <w:marLeft w:val="0"/>
      <w:marRight w:val="0"/>
      <w:marTop w:val="0"/>
      <w:marBottom w:val="0"/>
      <w:divBdr>
        <w:top w:val="none" w:sz="0" w:space="0" w:color="auto"/>
        <w:left w:val="none" w:sz="0" w:space="0" w:color="auto"/>
        <w:bottom w:val="none" w:sz="0" w:space="0" w:color="auto"/>
        <w:right w:val="none" w:sz="0" w:space="0" w:color="auto"/>
      </w:divBdr>
    </w:div>
    <w:div w:id="948660811">
      <w:marLeft w:val="0"/>
      <w:marRight w:val="0"/>
      <w:marTop w:val="0"/>
      <w:marBottom w:val="0"/>
      <w:divBdr>
        <w:top w:val="none" w:sz="0" w:space="0" w:color="auto"/>
        <w:left w:val="none" w:sz="0" w:space="0" w:color="auto"/>
        <w:bottom w:val="none" w:sz="0" w:space="0" w:color="auto"/>
        <w:right w:val="none" w:sz="0" w:space="0" w:color="auto"/>
      </w:divBdr>
    </w:div>
    <w:div w:id="948660812">
      <w:marLeft w:val="0"/>
      <w:marRight w:val="0"/>
      <w:marTop w:val="0"/>
      <w:marBottom w:val="0"/>
      <w:divBdr>
        <w:top w:val="none" w:sz="0" w:space="0" w:color="auto"/>
        <w:left w:val="none" w:sz="0" w:space="0" w:color="auto"/>
        <w:bottom w:val="none" w:sz="0" w:space="0" w:color="auto"/>
        <w:right w:val="none" w:sz="0" w:space="0" w:color="auto"/>
      </w:divBdr>
    </w:div>
    <w:div w:id="948660813">
      <w:marLeft w:val="0"/>
      <w:marRight w:val="0"/>
      <w:marTop w:val="0"/>
      <w:marBottom w:val="0"/>
      <w:divBdr>
        <w:top w:val="none" w:sz="0" w:space="0" w:color="auto"/>
        <w:left w:val="none" w:sz="0" w:space="0" w:color="auto"/>
        <w:bottom w:val="none" w:sz="0" w:space="0" w:color="auto"/>
        <w:right w:val="none" w:sz="0" w:space="0" w:color="auto"/>
      </w:divBdr>
    </w:div>
    <w:div w:id="948660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D451-021C-43ED-8098-5DF06DBB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9139</Words>
  <Characters>54838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RSD-2007</vt:lpstr>
    </vt:vector>
  </TitlesOfParts>
  <Company>Wr</Company>
  <LinksUpToDate>false</LinksUpToDate>
  <CharactersWithSpaces>63850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RSD-2007</dc:title>
  <dc:creator>Ryszard Gonczarek</dc:creator>
  <cp:lastModifiedBy>Danuta Bugajna</cp:lastModifiedBy>
  <cp:revision>2</cp:revision>
  <cp:lastPrinted>2017-04-19T08:12:00Z</cp:lastPrinted>
  <dcterms:created xsi:type="dcterms:W3CDTF">2020-09-28T13:01:00Z</dcterms:created>
  <dcterms:modified xsi:type="dcterms:W3CDTF">2020-09-28T13:01:00Z</dcterms:modified>
</cp:coreProperties>
</file>